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C570B1" w:rsidR="00247688" w:rsidP="00247688" w:rsidRDefault="00247688" w14:paraId="0E409B0C" w14:textId="718401BD">
      <w:pPr>
        <w:pStyle w:val="BodyText"/>
        <w:spacing w:before="80" w:line="259" w:lineRule="auto"/>
        <w:jc w:val="center"/>
        <w:rPr>
          <w:b/>
          <w:bCs/>
          <w:sz w:val="32"/>
          <w:szCs w:val="32"/>
        </w:rPr>
      </w:pPr>
      <w:r w:rsidRPr="00C570B1">
        <w:rPr>
          <w:b/>
          <w:bCs/>
          <w:sz w:val="32"/>
          <w:szCs w:val="32"/>
        </w:rPr>
        <w:t xml:space="preserve">Week </w:t>
      </w:r>
      <w:r w:rsidR="00FF40D2">
        <w:rPr>
          <w:b/>
          <w:bCs/>
          <w:sz w:val="32"/>
          <w:szCs w:val="32"/>
        </w:rPr>
        <w:t>9</w:t>
      </w:r>
    </w:p>
    <w:p w:rsidRPr="00C570B1" w:rsidR="00247688" w:rsidP="00247688" w:rsidRDefault="00247688" w14:paraId="5F88DC19" w14:textId="77777777">
      <w:pPr>
        <w:pStyle w:val="BodyText"/>
        <w:spacing w:before="80" w:line="259" w:lineRule="auto"/>
        <w:jc w:val="center"/>
        <w:rPr>
          <w:b/>
          <w:bCs/>
          <w:sz w:val="32"/>
          <w:szCs w:val="32"/>
        </w:rPr>
      </w:pPr>
      <w:r w:rsidRPr="00C570B1">
        <w:rPr>
          <w:b/>
          <w:bCs/>
          <w:sz w:val="32"/>
          <w:szCs w:val="32"/>
        </w:rPr>
        <w:t>ACC 230</w:t>
      </w:r>
      <w:r>
        <w:rPr>
          <w:b/>
          <w:bCs/>
          <w:sz w:val="32"/>
          <w:szCs w:val="32"/>
        </w:rPr>
        <w:t>3</w:t>
      </w:r>
      <w:r w:rsidRPr="00C570B1">
        <w:rPr>
          <w:b/>
          <w:bCs/>
          <w:sz w:val="32"/>
          <w:szCs w:val="32"/>
        </w:rPr>
        <w:t xml:space="preserve"> – Financial Accounting</w:t>
      </w:r>
    </w:p>
    <w:p w:rsidRPr="00E71533" w:rsidR="00247688" w:rsidP="00247688" w:rsidRDefault="00247688" w14:paraId="20708287" w14:textId="77777777">
      <w:pPr>
        <w:pStyle w:val="BodyText"/>
        <w:spacing w:before="80" w:line="259" w:lineRule="auto"/>
        <w:jc w:val="center"/>
        <w:rPr>
          <w:sz w:val="24"/>
          <w:szCs w:val="24"/>
        </w:rPr>
      </w:pPr>
      <w:r w:rsidRPr="00E71533">
        <w:rPr>
          <w:sz w:val="24"/>
          <w:szCs w:val="24"/>
        </w:rPr>
        <w:t>Hello and welcome to the weekly resources for ACC 230</w:t>
      </w:r>
      <w:r>
        <w:rPr>
          <w:sz w:val="24"/>
          <w:szCs w:val="24"/>
        </w:rPr>
        <w:t>3</w:t>
      </w:r>
      <w:r w:rsidRPr="00E71533">
        <w:rPr>
          <w:sz w:val="24"/>
          <w:szCs w:val="24"/>
        </w:rPr>
        <w:t>!</w:t>
      </w:r>
    </w:p>
    <w:p w:rsidRPr="00E71533" w:rsidR="00247688" w:rsidP="00247688" w:rsidRDefault="00247688" w14:paraId="174C278C" w14:textId="6F068B4E">
      <w:pPr>
        <w:pStyle w:val="BodyText"/>
        <w:spacing w:before="80" w:line="259" w:lineRule="auto"/>
        <w:rPr>
          <w:sz w:val="24"/>
          <w:szCs w:val="24"/>
        </w:rPr>
      </w:pPr>
      <w:r w:rsidRPr="00E71533">
        <w:rPr>
          <w:sz w:val="24"/>
          <w:szCs w:val="24"/>
        </w:rPr>
        <w:t xml:space="preserve">This week is Week </w:t>
      </w:r>
      <w:r w:rsidR="00FF40D2">
        <w:rPr>
          <w:sz w:val="24"/>
          <w:szCs w:val="24"/>
        </w:rPr>
        <w:t>9</w:t>
      </w:r>
      <w:r w:rsidRPr="00E71533">
        <w:rPr>
          <w:sz w:val="24"/>
          <w:szCs w:val="24"/>
        </w:rPr>
        <w:t xml:space="preserve"> of classes, and typically in this week of the semester, your professors are covering these topics below. If you do not see the topics your particular section of class is learning this week, please take a look at other weekly resources listed on our website for additional topics throughout the semester. </w:t>
      </w:r>
    </w:p>
    <w:p w:rsidRPr="00E71533" w:rsidR="00247688" w:rsidP="00247688" w:rsidRDefault="00247688" w14:paraId="5F95E9AB" w14:textId="77777777">
      <w:pPr>
        <w:pStyle w:val="BodyText"/>
        <w:spacing w:before="80" w:line="259" w:lineRule="auto"/>
        <w:rPr>
          <w:sz w:val="24"/>
          <w:szCs w:val="24"/>
        </w:rPr>
      </w:pPr>
      <w:r w:rsidRPr="00E71533">
        <w:rPr>
          <w:sz w:val="24"/>
          <w:szCs w:val="24"/>
        </w:rPr>
        <w:t xml:space="preserve">We also invite you to take a look at the group tutoring chart on our website to see if this course has a group tutoring session offered this semester. </w:t>
      </w:r>
    </w:p>
    <w:p w:rsidR="00247688" w:rsidP="00247688" w:rsidRDefault="00247688" w14:paraId="15322DB9" w14:textId="77777777">
      <w:pPr>
        <w:pStyle w:val="BodyText"/>
        <w:spacing w:before="80" w:line="259" w:lineRule="auto"/>
        <w:rPr>
          <w:sz w:val="24"/>
          <w:szCs w:val="24"/>
        </w:rPr>
      </w:pPr>
      <w:r w:rsidRPr="00E71533">
        <w:rPr>
          <w:sz w:val="24"/>
          <w:szCs w:val="24"/>
        </w:rPr>
        <w:t>If you have any questions about these study guides, group tutoring sessions, private 30-minute tutoring appointments, the Baylor Tutoring YouTube channel or any tutoring services we offer, please visit our website www.baylor.edu/tutoring or call our drop-in center during open business hours, M-Th 9am-8pm on class days, at 254-710-4135.</w:t>
      </w:r>
    </w:p>
    <w:p w:rsidR="00247688" w:rsidP="00247688" w:rsidRDefault="00247688" w14:paraId="4110DB90" w14:textId="77777777">
      <w:pPr>
        <w:pStyle w:val="BodyText"/>
        <w:spacing w:before="80" w:line="259" w:lineRule="auto"/>
        <w:rPr>
          <w:i/>
          <w:iCs/>
          <w:sz w:val="24"/>
          <w:szCs w:val="24"/>
        </w:rPr>
      </w:pPr>
    </w:p>
    <w:p w:rsidR="00247688" w:rsidP="00247688" w:rsidRDefault="00247688" w14:paraId="3EC3F67C" w14:textId="2792B8EA">
      <w:pPr>
        <w:pStyle w:val="BodyText"/>
        <w:pBdr>
          <w:bottom w:val="single" w:color="auto" w:sz="12" w:space="1"/>
        </w:pBdr>
        <w:spacing w:before="80" w:line="259" w:lineRule="auto"/>
        <w:rPr>
          <w:sz w:val="24"/>
          <w:szCs w:val="24"/>
        </w:rPr>
      </w:pPr>
      <w:r w:rsidRPr="00D62CBF">
        <w:rPr>
          <w:b/>
          <w:bCs/>
          <w:i/>
          <w:iCs/>
          <w:sz w:val="24"/>
          <w:szCs w:val="24"/>
          <w:highlight w:val="cyan"/>
        </w:rPr>
        <w:t>Keywords</w:t>
      </w:r>
      <w:r w:rsidRPr="00D62CBF">
        <w:rPr>
          <w:i/>
          <w:iCs/>
          <w:sz w:val="24"/>
          <w:szCs w:val="24"/>
          <w:highlight w:val="cyan"/>
        </w:rPr>
        <w:t xml:space="preserve">: </w:t>
      </w:r>
      <w:r w:rsidRPr="00A87C5C" w:rsidR="00A87C5C">
        <w:rPr>
          <w:sz w:val="24"/>
          <w:szCs w:val="24"/>
          <w:highlight w:val="cyan"/>
        </w:rPr>
        <w:t>Cost of Goods Sold Account (COGS), specific unit, average cost, LIFO, and FIFO</w:t>
      </w:r>
    </w:p>
    <w:p w:rsidR="00247688" w:rsidP="00247688" w:rsidRDefault="00247688" w14:paraId="7ED3BE59" w14:textId="77777777">
      <w:pPr>
        <w:pStyle w:val="BodyText"/>
        <w:pBdr>
          <w:bottom w:val="single" w:color="auto" w:sz="12" w:space="1"/>
        </w:pBdr>
        <w:spacing w:before="80" w:line="259" w:lineRule="auto"/>
        <w:rPr>
          <w:sz w:val="24"/>
          <w:szCs w:val="24"/>
        </w:rPr>
      </w:pPr>
    </w:p>
    <w:p w:rsidRPr="00D62CBF" w:rsidR="00247688" w:rsidP="00247688" w:rsidRDefault="00247688" w14:paraId="1C3A4B3A" w14:textId="33A0842E">
      <w:pPr>
        <w:pStyle w:val="BodyText"/>
        <w:pBdr>
          <w:bottom w:val="single" w:color="auto" w:sz="12" w:space="1"/>
        </w:pBdr>
        <w:spacing w:before="80" w:line="259" w:lineRule="auto"/>
        <w:jc w:val="center"/>
        <w:rPr>
          <w:sz w:val="32"/>
          <w:szCs w:val="32"/>
        </w:rPr>
      </w:pPr>
      <w:r w:rsidRPr="00D62CBF">
        <w:rPr>
          <w:b/>
          <w:bCs/>
          <w:sz w:val="32"/>
          <w:szCs w:val="32"/>
        </w:rPr>
        <w:t xml:space="preserve">Topic of the Week: </w:t>
      </w:r>
      <w:r w:rsidR="00BE587F">
        <w:rPr>
          <w:sz w:val="32"/>
          <w:szCs w:val="32"/>
        </w:rPr>
        <w:t>Inventory</w:t>
      </w:r>
    </w:p>
    <w:p w:rsidRPr="002E52CE" w:rsidR="00247688" w:rsidP="00247688" w:rsidRDefault="00247688" w14:paraId="0364C352" w14:textId="77777777">
      <w:pPr>
        <w:pStyle w:val="BodyText"/>
        <w:pBdr>
          <w:bottom w:val="single" w:color="auto" w:sz="12" w:space="1"/>
        </w:pBdr>
        <w:spacing w:before="80" w:line="259" w:lineRule="auto"/>
        <w:jc w:val="center"/>
        <w:rPr>
          <w:sz w:val="24"/>
          <w:szCs w:val="24"/>
        </w:rPr>
      </w:pPr>
    </w:p>
    <w:p w:rsidRPr="00FB06AE" w:rsidR="00247688" w:rsidP="00247688" w:rsidRDefault="00247688" w14:paraId="4BA5CCB2" w14:textId="5A7536E7">
      <w:pPr>
        <w:spacing w:before="178"/>
        <w:ind w:left="100"/>
        <w:jc w:val="center"/>
        <w:rPr>
          <w:b/>
          <w:sz w:val="24"/>
          <w:szCs w:val="28"/>
        </w:rPr>
      </w:pPr>
      <w:r w:rsidRPr="00B23F7F">
        <w:rPr>
          <w:b/>
          <w:sz w:val="24"/>
          <w:szCs w:val="28"/>
          <w:highlight w:val="yellow"/>
        </w:rPr>
        <w:t xml:space="preserve">Highlight #1: </w:t>
      </w:r>
      <w:r w:rsidRPr="00B23F7F" w:rsidR="00935DDD">
        <w:rPr>
          <w:b/>
          <w:sz w:val="24"/>
          <w:szCs w:val="28"/>
          <w:highlight w:val="yellow"/>
        </w:rPr>
        <w:t>Accounting for Inventory</w:t>
      </w:r>
    </w:p>
    <w:p w:rsidR="00013721" w:rsidRDefault="00013721" w14:paraId="1716CEA6" w14:textId="5C721489">
      <w:pPr>
        <w:rPr>
          <w:sz w:val="20"/>
          <w:szCs w:val="20"/>
        </w:rPr>
      </w:pPr>
    </w:p>
    <w:p w:rsidR="00013721" w:rsidRDefault="00013721" w14:paraId="1716CEAB" w14:textId="77777777">
      <w:pPr>
        <w:spacing w:line="167" w:lineRule="exact"/>
        <w:rPr>
          <w:sz w:val="24"/>
          <w:szCs w:val="24"/>
        </w:rPr>
      </w:pPr>
    </w:p>
    <w:p w:rsidRPr="00D30421" w:rsidR="00013721" w:rsidP="6A6FB655" w:rsidRDefault="6A6FB655" w14:paraId="7063B39B" w14:textId="2BBB47B8">
      <w:pPr>
        <w:rPr>
          <w:sz w:val="24"/>
          <w:szCs w:val="24"/>
        </w:rPr>
      </w:pPr>
      <w:r w:rsidRPr="6A6FB655">
        <w:rPr>
          <w:rFonts w:eastAsia="Times New Roman"/>
          <w:b/>
          <w:bCs/>
          <w:sz w:val="24"/>
          <w:szCs w:val="24"/>
        </w:rPr>
        <w:t>How do we account for Inventory?</w:t>
      </w:r>
      <w:r w:rsidRPr="6A6FB655">
        <w:rPr>
          <w:sz w:val="24"/>
          <w:szCs w:val="24"/>
        </w:rPr>
        <w:t xml:space="preserve"> </w:t>
      </w:r>
      <w:r w:rsidRPr="6A6FB655">
        <w:rPr>
          <w:rFonts w:eastAsia="Times New Roman"/>
          <w:sz w:val="24"/>
          <w:szCs w:val="24"/>
          <w:u w:val="single"/>
        </w:rPr>
        <w:t>Before</w:t>
      </w:r>
      <w:r w:rsidRPr="6A6FB655">
        <w:rPr>
          <w:rFonts w:eastAsia="Times New Roman"/>
          <w:sz w:val="24"/>
          <w:szCs w:val="24"/>
        </w:rPr>
        <w:t xml:space="preserve"> inventory has been </w:t>
      </w:r>
      <w:r w:rsidRPr="6A6FB655">
        <w:rPr>
          <w:rFonts w:eastAsia="Times New Roman"/>
          <w:sz w:val="24"/>
          <w:szCs w:val="24"/>
          <w:u w:val="single"/>
        </w:rPr>
        <w:t>sold</w:t>
      </w:r>
      <w:r w:rsidRPr="6A6FB655">
        <w:rPr>
          <w:rFonts w:eastAsia="Times New Roman"/>
          <w:sz w:val="24"/>
          <w:szCs w:val="24"/>
        </w:rPr>
        <w:t xml:space="preserve">, we recognize the </w:t>
      </w:r>
      <w:r w:rsidRPr="6A6FB655">
        <w:rPr>
          <w:rFonts w:eastAsia="Times New Roman"/>
          <w:sz w:val="24"/>
          <w:szCs w:val="24"/>
          <w:u w:val="single"/>
        </w:rPr>
        <w:t>cost of these items as inventory (asset account)</w:t>
      </w:r>
      <w:r w:rsidRPr="6A6FB655">
        <w:rPr>
          <w:rFonts w:eastAsia="Times New Roman"/>
          <w:sz w:val="24"/>
          <w:szCs w:val="24"/>
        </w:rPr>
        <w:t xml:space="preserve"> on the balance sheet.</w:t>
      </w:r>
      <w:r w:rsidRPr="6A6FB655">
        <w:rPr>
          <w:sz w:val="24"/>
          <w:szCs w:val="24"/>
        </w:rPr>
        <w:t xml:space="preserve"> </w:t>
      </w:r>
      <w:r w:rsidRPr="6A6FB655">
        <w:rPr>
          <w:rFonts w:eastAsia="Times New Roman"/>
          <w:sz w:val="24"/>
          <w:szCs w:val="24"/>
          <w:u w:val="single"/>
        </w:rPr>
        <w:t>After</w:t>
      </w:r>
      <w:r w:rsidRPr="6A6FB655">
        <w:rPr>
          <w:rFonts w:eastAsia="Times New Roman"/>
          <w:sz w:val="24"/>
          <w:szCs w:val="24"/>
        </w:rPr>
        <w:t xml:space="preserve"> the inventory is </w:t>
      </w:r>
      <w:r w:rsidRPr="6A6FB655">
        <w:rPr>
          <w:rFonts w:eastAsia="Times New Roman"/>
          <w:sz w:val="24"/>
          <w:szCs w:val="24"/>
          <w:u w:val="single"/>
        </w:rPr>
        <w:t>sold</w:t>
      </w:r>
      <w:r w:rsidRPr="6A6FB655">
        <w:rPr>
          <w:rFonts w:eastAsia="Times New Roman"/>
          <w:sz w:val="24"/>
          <w:szCs w:val="24"/>
        </w:rPr>
        <w:t xml:space="preserve">, it is viewed as an expense and is ushered under the </w:t>
      </w:r>
      <w:r w:rsidRPr="6A6FB655">
        <w:rPr>
          <w:rFonts w:eastAsia="Times New Roman"/>
          <w:b/>
          <w:bCs/>
          <w:sz w:val="24"/>
          <w:szCs w:val="24"/>
          <w:highlight w:val="cyan"/>
        </w:rPr>
        <w:t>Cost of Goods Sold Account (COGS)</w:t>
      </w:r>
      <w:r w:rsidRPr="6A6FB655">
        <w:rPr>
          <w:rFonts w:eastAsia="Times New Roman"/>
          <w:sz w:val="24"/>
          <w:szCs w:val="24"/>
          <w:highlight w:val="cyan"/>
        </w:rPr>
        <w:t>.</w:t>
      </w:r>
      <w:r w:rsidRPr="6A6FB655">
        <w:rPr>
          <w:sz w:val="24"/>
          <w:szCs w:val="24"/>
        </w:rPr>
        <w:t xml:space="preserve"> Or in other words, “what did we spend to make this inventory ‘happen’?”</w:t>
      </w:r>
    </w:p>
    <w:p w:rsidRPr="00D30421" w:rsidR="00013721" w:rsidRDefault="6A6FB655" w14:paraId="1716CEB4" w14:textId="41F16A27">
      <w:pPr>
        <w:rPr>
          <w:sz w:val="24"/>
          <w:szCs w:val="24"/>
        </w:rPr>
      </w:pPr>
      <w:r w:rsidRPr="6A6FB655">
        <w:rPr>
          <w:rFonts w:eastAsia="Times New Roman"/>
          <w:sz w:val="24"/>
          <w:szCs w:val="24"/>
        </w:rPr>
        <w:t>The following graphic illustrates this:</w:t>
      </w:r>
    </w:p>
    <w:p w:rsidR="00013721" w:rsidRDefault="00013721" w14:paraId="1716CEB5" w14:textId="50D2E0B7">
      <w:pPr>
        <w:spacing w:line="20" w:lineRule="exact"/>
        <w:rPr>
          <w:sz w:val="24"/>
          <w:szCs w:val="24"/>
        </w:rPr>
      </w:pPr>
    </w:p>
    <w:p w:rsidR="00013721" w:rsidRDefault="00D76B6B" w14:paraId="1716CEB6" w14:textId="20799236">
      <w:pPr>
        <w:spacing w:line="200" w:lineRule="exact"/>
        <w:rPr>
          <w:sz w:val="24"/>
          <w:szCs w:val="24"/>
        </w:rPr>
      </w:pPr>
      <w:r>
        <w:rPr>
          <w:noProof/>
          <w:sz w:val="24"/>
          <w:szCs w:val="24"/>
        </w:rPr>
        <w:drawing>
          <wp:anchor distT="0" distB="0" distL="114300" distR="114300" simplePos="0" relativeHeight="251659264" behindDoc="1" locked="0" layoutInCell="0" allowOverlap="1" wp14:anchorId="1716CF7E" wp14:editId="5A224126">
            <wp:simplePos x="0" y="0"/>
            <wp:positionH relativeFrom="column">
              <wp:posOffset>1301750</wp:posOffset>
            </wp:positionH>
            <wp:positionV relativeFrom="paragraph">
              <wp:posOffset>73025</wp:posOffset>
            </wp:positionV>
            <wp:extent cx="3657600" cy="1649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657600" cy="1649730"/>
                    </a:xfrm>
                    <a:prstGeom prst="rect">
                      <a:avLst/>
                    </a:prstGeom>
                    <a:noFill/>
                  </pic:spPr>
                </pic:pic>
              </a:graphicData>
            </a:graphic>
          </wp:anchor>
        </w:drawing>
      </w:r>
    </w:p>
    <w:p w:rsidR="00013721" w:rsidRDefault="00013721" w14:paraId="1716CEB7" w14:textId="02B14C80">
      <w:pPr>
        <w:spacing w:line="200" w:lineRule="exact"/>
        <w:rPr>
          <w:sz w:val="24"/>
          <w:szCs w:val="24"/>
        </w:rPr>
      </w:pPr>
    </w:p>
    <w:p w:rsidR="00013721" w:rsidRDefault="00013721" w14:paraId="1716CEB8" w14:textId="77777777">
      <w:pPr>
        <w:spacing w:line="200" w:lineRule="exact"/>
        <w:rPr>
          <w:sz w:val="24"/>
          <w:szCs w:val="24"/>
        </w:rPr>
      </w:pPr>
    </w:p>
    <w:p w:rsidR="00013721" w:rsidRDefault="00013721" w14:paraId="1716CEB9" w14:textId="67C202D1">
      <w:pPr>
        <w:spacing w:line="200" w:lineRule="exact"/>
        <w:rPr>
          <w:sz w:val="24"/>
          <w:szCs w:val="24"/>
        </w:rPr>
      </w:pPr>
    </w:p>
    <w:p w:rsidR="00013721" w:rsidRDefault="00013721" w14:paraId="1716CEBA" w14:textId="77777777">
      <w:pPr>
        <w:spacing w:line="200" w:lineRule="exact"/>
        <w:rPr>
          <w:sz w:val="24"/>
          <w:szCs w:val="24"/>
        </w:rPr>
      </w:pPr>
    </w:p>
    <w:p w:rsidR="00013721" w:rsidRDefault="00013721" w14:paraId="1716CEBB" w14:textId="5EB1ADF1">
      <w:pPr>
        <w:spacing w:line="200" w:lineRule="exact"/>
        <w:rPr>
          <w:sz w:val="24"/>
          <w:szCs w:val="24"/>
        </w:rPr>
      </w:pPr>
    </w:p>
    <w:p w:rsidR="00013721" w:rsidRDefault="00013721" w14:paraId="1716CEBC" w14:textId="692057D6">
      <w:pPr>
        <w:spacing w:line="200" w:lineRule="exact"/>
        <w:rPr>
          <w:sz w:val="24"/>
          <w:szCs w:val="24"/>
        </w:rPr>
      </w:pPr>
    </w:p>
    <w:p w:rsidR="00013721" w:rsidRDefault="00013721" w14:paraId="1716CEBD" w14:textId="1B2CCB22">
      <w:pPr>
        <w:spacing w:line="200" w:lineRule="exact"/>
        <w:rPr>
          <w:sz w:val="24"/>
          <w:szCs w:val="24"/>
        </w:rPr>
      </w:pPr>
    </w:p>
    <w:p w:rsidR="00013721" w:rsidRDefault="00013721" w14:paraId="1716CEBE" w14:textId="77777777">
      <w:pPr>
        <w:spacing w:line="200" w:lineRule="exact"/>
        <w:rPr>
          <w:sz w:val="24"/>
          <w:szCs w:val="24"/>
        </w:rPr>
      </w:pPr>
    </w:p>
    <w:p w:rsidR="00013721" w:rsidRDefault="00013721" w14:paraId="1716CEBF" w14:textId="7D90DBFF">
      <w:pPr>
        <w:spacing w:line="200" w:lineRule="exact"/>
        <w:rPr>
          <w:sz w:val="24"/>
          <w:szCs w:val="24"/>
        </w:rPr>
      </w:pPr>
    </w:p>
    <w:p w:rsidR="00013721" w:rsidRDefault="00013721" w14:paraId="1716CEC0" w14:textId="0626DAFA">
      <w:pPr>
        <w:spacing w:line="200" w:lineRule="exact"/>
        <w:rPr>
          <w:sz w:val="24"/>
          <w:szCs w:val="24"/>
        </w:rPr>
      </w:pPr>
    </w:p>
    <w:p w:rsidR="00013721" w:rsidRDefault="00013721" w14:paraId="1716CEC1" w14:textId="77777777">
      <w:pPr>
        <w:spacing w:line="200" w:lineRule="exact"/>
        <w:rPr>
          <w:sz w:val="24"/>
          <w:szCs w:val="24"/>
        </w:rPr>
      </w:pPr>
    </w:p>
    <w:p w:rsidR="00013721" w:rsidRDefault="00013721" w14:paraId="1716CEC2" w14:textId="77777777">
      <w:pPr>
        <w:spacing w:line="200" w:lineRule="exact"/>
        <w:rPr>
          <w:sz w:val="24"/>
          <w:szCs w:val="24"/>
        </w:rPr>
      </w:pPr>
    </w:p>
    <w:p w:rsidR="00013721" w:rsidRDefault="00013721" w14:paraId="1716CEC4" w14:textId="26A29619">
      <w:pPr>
        <w:rPr>
          <w:sz w:val="20"/>
          <w:szCs w:val="20"/>
        </w:rPr>
      </w:pPr>
    </w:p>
    <w:p w:rsidR="00013721" w:rsidRDefault="00013721" w14:paraId="1716CEC5" w14:textId="77777777">
      <w:pPr>
        <w:spacing w:line="176" w:lineRule="exact"/>
        <w:rPr>
          <w:sz w:val="24"/>
          <w:szCs w:val="24"/>
        </w:rPr>
      </w:pPr>
    </w:p>
    <w:p w:rsidRPr="00D30421" w:rsidR="00013721" w:rsidP="009D1554" w:rsidRDefault="00F13EAE" w14:paraId="1716CEC8" w14:textId="53B9AD11">
      <w:pPr>
        <w:rPr>
          <w:rFonts w:eastAsia="Times New Roman"/>
          <w:b/>
          <w:bCs/>
          <w:sz w:val="24"/>
          <w:szCs w:val="24"/>
        </w:rPr>
      </w:pPr>
      <w:r w:rsidRPr="00D30421">
        <w:rPr>
          <w:rFonts w:eastAsia="Times New Roman"/>
          <w:b/>
          <w:bCs/>
          <w:sz w:val="24"/>
          <w:szCs w:val="24"/>
        </w:rPr>
        <w:t>We will use the following formulas to calculate the balance of inventory accounts and cost of goods sold accounts:</w:t>
      </w:r>
    </w:p>
    <w:p w:rsidRPr="00D30421" w:rsidR="009D4004" w:rsidP="009D1554" w:rsidRDefault="009D4004" w14:paraId="1538497C" w14:textId="02865DF2">
      <w:pPr>
        <w:ind w:firstLine="720"/>
        <w:rPr>
          <w:b/>
          <w:bCs/>
          <w:sz w:val="24"/>
          <w:szCs w:val="24"/>
        </w:rPr>
      </w:pPr>
      <w:r w:rsidRPr="00D30421">
        <w:rPr>
          <w:rFonts w:eastAsia="Times New Roman"/>
          <w:b/>
          <w:bCs/>
          <w:sz w:val="24"/>
          <w:szCs w:val="24"/>
        </w:rPr>
        <w:t>Inventory:</w:t>
      </w:r>
    </w:p>
    <w:p w:rsidR="00013721" w:rsidRDefault="00F13EAE" w14:paraId="1716CEC9" w14:textId="77777777">
      <w:pPr>
        <w:spacing w:line="20" w:lineRule="exact"/>
        <w:rPr>
          <w:sz w:val="24"/>
          <w:szCs w:val="24"/>
        </w:rPr>
      </w:pPr>
      <w:r>
        <w:rPr>
          <w:noProof/>
          <w:sz w:val="24"/>
          <w:szCs w:val="24"/>
        </w:rPr>
        <w:drawing>
          <wp:anchor distT="0" distB="0" distL="114300" distR="114300" simplePos="0" relativeHeight="251655168" behindDoc="1" locked="0" layoutInCell="0" allowOverlap="1" wp14:anchorId="1716CF80" wp14:editId="1716CF81">
            <wp:simplePos x="0" y="0"/>
            <wp:positionH relativeFrom="column">
              <wp:posOffset>0</wp:posOffset>
            </wp:positionH>
            <wp:positionV relativeFrom="paragraph">
              <wp:posOffset>111125</wp:posOffset>
            </wp:positionV>
            <wp:extent cx="5943600" cy="4851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43600" cy="485140"/>
                    </a:xfrm>
                    <a:prstGeom prst="rect">
                      <a:avLst/>
                    </a:prstGeom>
                    <a:noFill/>
                  </pic:spPr>
                </pic:pic>
              </a:graphicData>
            </a:graphic>
          </wp:anchor>
        </w:drawing>
      </w:r>
    </w:p>
    <w:p w:rsidR="00013721" w:rsidRDefault="00013721" w14:paraId="1716CECD" w14:textId="77777777">
      <w:pPr>
        <w:spacing w:line="200" w:lineRule="exact"/>
        <w:rPr>
          <w:sz w:val="24"/>
          <w:szCs w:val="24"/>
        </w:rPr>
      </w:pPr>
    </w:p>
    <w:p w:rsidR="00013721" w:rsidRDefault="00013721" w14:paraId="1716CED0" w14:textId="77777777">
      <w:pPr>
        <w:spacing w:line="176" w:lineRule="exact"/>
        <w:rPr>
          <w:sz w:val="24"/>
          <w:szCs w:val="24"/>
        </w:rPr>
      </w:pPr>
    </w:p>
    <w:p w:rsidR="705FEBDE" w:rsidP="705FEBDE" w:rsidRDefault="705FEBDE" w14:paraId="15BDBBAC" w14:textId="5B28DCEE">
      <w:pPr>
        <w:ind w:firstLine="720"/>
        <w:rPr>
          <w:rFonts w:eastAsia="Times New Roman"/>
          <w:b/>
          <w:bCs/>
          <w:sz w:val="20"/>
          <w:szCs w:val="20"/>
        </w:rPr>
      </w:pPr>
    </w:p>
    <w:p w:rsidR="00013721" w:rsidP="009D1554" w:rsidRDefault="00F13EAE" w14:paraId="1716CED1" w14:textId="5586E5E9">
      <w:pPr>
        <w:ind w:firstLine="720"/>
        <w:rPr>
          <w:sz w:val="20"/>
          <w:szCs w:val="20"/>
        </w:rPr>
      </w:pPr>
      <w:r>
        <w:rPr>
          <w:rFonts w:eastAsia="Times New Roman"/>
          <w:b/>
          <w:bCs/>
          <w:sz w:val="20"/>
          <w:szCs w:val="20"/>
        </w:rPr>
        <w:t>C</w:t>
      </w:r>
      <w:r w:rsidR="00D60B57">
        <w:rPr>
          <w:rFonts w:eastAsia="Times New Roman"/>
          <w:b/>
          <w:bCs/>
          <w:sz w:val="20"/>
          <w:szCs w:val="20"/>
        </w:rPr>
        <w:t>OGS</w:t>
      </w:r>
      <w:r>
        <w:rPr>
          <w:rFonts w:eastAsia="Times New Roman"/>
          <w:b/>
          <w:bCs/>
          <w:sz w:val="20"/>
          <w:szCs w:val="20"/>
        </w:rPr>
        <w:t>:</w:t>
      </w:r>
    </w:p>
    <w:p w:rsidR="00013721" w:rsidRDefault="00F13EAE" w14:paraId="1716CED2" w14:textId="77777777">
      <w:pPr>
        <w:spacing w:line="20" w:lineRule="exact"/>
        <w:rPr>
          <w:sz w:val="24"/>
          <w:szCs w:val="24"/>
        </w:rPr>
      </w:pPr>
      <w:r>
        <w:rPr>
          <w:noProof/>
          <w:sz w:val="24"/>
          <w:szCs w:val="24"/>
        </w:rPr>
        <w:drawing>
          <wp:anchor distT="0" distB="0" distL="114300" distR="114300" simplePos="0" relativeHeight="251656192" behindDoc="1" locked="0" layoutInCell="0" allowOverlap="1" wp14:anchorId="1716CF82" wp14:editId="1716CF83">
            <wp:simplePos x="0" y="0"/>
            <wp:positionH relativeFrom="column">
              <wp:posOffset>0</wp:posOffset>
            </wp:positionH>
            <wp:positionV relativeFrom="paragraph">
              <wp:posOffset>111760</wp:posOffset>
            </wp:positionV>
            <wp:extent cx="5943600" cy="5238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943600" cy="523875"/>
                    </a:xfrm>
                    <a:prstGeom prst="rect">
                      <a:avLst/>
                    </a:prstGeom>
                    <a:noFill/>
                  </pic:spPr>
                </pic:pic>
              </a:graphicData>
            </a:graphic>
          </wp:anchor>
        </w:drawing>
      </w:r>
    </w:p>
    <w:p w:rsidR="00013721" w:rsidRDefault="00013721" w14:paraId="1716CED3" w14:textId="77777777">
      <w:pPr>
        <w:spacing w:line="200" w:lineRule="exact"/>
        <w:rPr>
          <w:sz w:val="24"/>
          <w:szCs w:val="24"/>
        </w:rPr>
      </w:pPr>
    </w:p>
    <w:p w:rsidR="00013721" w:rsidRDefault="00013721" w14:paraId="1716CED4" w14:textId="77777777">
      <w:pPr>
        <w:spacing w:line="200" w:lineRule="exact"/>
        <w:rPr>
          <w:sz w:val="24"/>
          <w:szCs w:val="24"/>
        </w:rPr>
      </w:pPr>
    </w:p>
    <w:p w:rsidR="00013721" w:rsidRDefault="00013721" w14:paraId="1716CED5" w14:textId="77777777">
      <w:pPr>
        <w:spacing w:line="200" w:lineRule="exact"/>
        <w:rPr>
          <w:sz w:val="24"/>
          <w:szCs w:val="24"/>
        </w:rPr>
      </w:pPr>
    </w:p>
    <w:p w:rsidR="00013721" w:rsidRDefault="00013721" w14:paraId="1716CED6" w14:textId="77777777">
      <w:pPr>
        <w:spacing w:line="200" w:lineRule="exact"/>
        <w:rPr>
          <w:sz w:val="24"/>
          <w:szCs w:val="24"/>
        </w:rPr>
      </w:pPr>
    </w:p>
    <w:p w:rsidR="00013721" w:rsidP="705FEBDE" w:rsidRDefault="00013721" w14:paraId="1716CED9" w14:textId="4757D1D4">
      <w:pPr>
        <w:spacing w:line="200" w:lineRule="exact"/>
        <w:rPr>
          <w:sz w:val="20"/>
          <w:szCs w:val="20"/>
        </w:rPr>
      </w:pPr>
    </w:p>
    <w:p w:rsidRPr="00D30421" w:rsidR="00013721" w:rsidRDefault="00F974AC" w14:paraId="1716CEDB" w14:textId="115DDB22">
      <w:pPr>
        <w:rPr>
          <w:b/>
          <w:bCs/>
          <w:sz w:val="20"/>
          <w:szCs w:val="20"/>
        </w:rPr>
      </w:pPr>
      <w:r w:rsidRPr="00D30421">
        <w:rPr>
          <w:b/>
          <w:bCs/>
          <w:sz w:val="24"/>
          <w:szCs w:val="24"/>
        </w:rPr>
        <w:t xml:space="preserve">These are the following </w:t>
      </w:r>
      <w:r w:rsidRPr="00D30421" w:rsidR="00D30421">
        <w:rPr>
          <w:b/>
          <w:bCs/>
          <w:sz w:val="24"/>
          <w:szCs w:val="24"/>
        </w:rPr>
        <w:t>j</w:t>
      </w:r>
      <w:r w:rsidRPr="00D30421">
        <w:rPr>
          <w:b/>
          <w:bCs/>
          <w:sz w:val="24"/>
          <w:szCs w:val="24"/>
        </w:rPr>
        <w:t xml:space="preserve">ournal entries </w:t>
      </w:r>
      <w:r w:rsidRPr="00D30421" w:rsidR="00D30421">
        <w:rPr>
          <w:b/>
          <w:bCs/>
          <w:sz w:val="24"/>
          <w:szCs w:val="24"/>
        </w:rPr>
        <w:t>when accounting for inventory:</w:t>
      </w:r>
    </w:p>
    <w:p w:rsidR="00013721" w:rsidRDefault="00013721" w14:paraId="1716CEDC" w14:textId="77777777">
      <w:pPr>
        <w:spacing w:line="176" w:lineRule="exact"/>
        <w:rPr>
          <w:sz w:val="24"/>
          <w:szCs w:val="24"/>
        </w:rPr>
      </w:pPr>
    </w:p>
    <w:p w:rsidRPr="00D30421" w:rsidR="00013721" w:rsidP="00D30421" w:rsidRDefault="00F13EAE" w14:paraId="1716CEDD" w14:textId="77777777">
      <w:pPr>
        <w:ind w:firstLine="720"/>
        <w:rPr>
          <w:sz w:val="24"/>
          <w:szCs w:val="24"/>
        </w:rPr>
      </w:pPr>
      <w:r w:rsidRPr="00D30421">
        <w:rPr>
          <w:rFonts w:eastAsia="Times New Roman"/>
          <w:sz w:val="24"/>
          <w:szCs w:val="24"/>
        </w:rPr>
        <w:t>Purchase of Inventory:</w:t>
      </w:r>
    </w:p>
    <w:p w:rsidRPr="00D30421" w:rsidR="00013721" w:rsidRDefault="00013721" w14:paraId="1716CEDE" w14:textId="77777777">
      <w:pPr>
        <w:spacing w:line="176" w:lineRule="exact"/>
        <w:rPr>
          <w:sz w:val="24"/>
          <w:szCs w:val="24"/>
        </w:rPr>
      </w:pPr>
    </w:p>
    <w:p w:rsidRPr="00D30421" w:rsidR="00013721" w:rsidP="00D30421" w:rsidRDefault="00F13EAE" w14:paraId="1716CEDF" w14:textId="509C7970">
      <w:pPr>
        <w:ind w:left="1440"/>
        <w:rPr>
          <w:sz w:val="24"/>
          <w:szCs w:val="24"/>
        </w:rPr>
      </w:pPr>
      <w:r w:rsidRPr="00D30421">
        <w:rPr>
          <w:rFonts w:eastAsia="Times New Roman"/>
          <w:sz w:val="24"/>
          <w:szCs w:val="24"/>
        </w:rPr>
        <w:t>DR: Inventory</w:t>
      </w:r>
      <w:r w:rsidR="00D30421">
        <w:rPr>
          <w:rFonts w:eastAsia="Times New Roman"/>
          <w:sz w:val="24"/>
          <w:szCs w:val="24"/>
        </w:rPr>
        <w:tab/>
      </w:r>
      <w:r w:rsidR="00D30421">
        <w:rPr>
          <w:rFonts w:eastAsia="Times New Roman"/>
          <w:sz w:val="24"/>
          <w:szCs w:val="24"/>
        </w:rPr>
        <w:tab/>
      </w:r>
      <w:r w:rsidR="00D30421">
        <w:rPr>
          <w:rFonts w:eastAsia="Times New Roman"/>
          <w:sz w:val="24"/>
          <w:szCs w:val="24"/>
        </w:rPr>
        <w:tab/>
      </w:r>
      <w:r w:rsidR="00E566E9">
        <w:rPr>
          <w:rFonts w:eastAsia="Times New Roman"/>
          <w:sz w:val="24"/>
          <w:szCs w:val="24"/>
        </w:rPr>
        <w:tab/>
      </w:r>
      <w:r w:rsidR="00D30421">
        <w:rPr>
          <w:rFonts w:eastAsia="Times New Roman"/>
          <w:sz w:val="24"/>
          <w:szCs w:val="24"/>
        </w:rPr>
        <w:t>$$$$</w:t>
      </w:r>
    </w:p>
    <w:p w:rsidR="00013721" w:rsidP="00D30421" w:rsidRDefault="00F13EAE" w14:paraId="1716CEE1" w14:textId="1DEBA9E3">
      <w:pPr>
        <w:ind w:left="1440"/>
        <w:rPr>
          <w:rFonts w:eastAsia="Times New Roman"/>
          <w:sz w:val="24"/>
          <w:szCs w:val="24"/>
        </w:rPr>
      </w:pPr>
      <w:bookmarkStart w:name="page2" w:id="0"/>
      <w:bookmarkEnd w:id="0"/>
      <w:r w:rsidRPr="00D30421">
        <w:rPr>
          <w:rFonts w:eastAsia="Times New Roman"/>
          <w:sz w:val="24"/>
          <w:szCs w:val="24"/>
        </w:rPr>
        <w:t xml:space="preserve">CR: </w:t>
      </w:r>
      <w:r w:rsidR="00D30421">
        <w:rPr>
          <w:rFonts w:eastAsia="Times New Roman"/>
          <w:sz w:val="24"/>
          <w:szCs w:val="24"/>
        </w:rPr>
        <w:tab/>
      </w:r>
      <w:r w:rsidRPr="00D30421">
        <w:rPr>
          <w:rFonts w:eastAsia="Times New Roman"/>
          <w:sz w:val="24"/>
          <w:szCs w:val="24"/>
        </w:rPr>
        <w:t>Accounts Payable/Cash</w:t>
      </w:r>
      <w:r w:rsidR="00D30421">
        <w:rPr>
          <w:rFonts w:eastAsia="Times New Roman"/>
          <w:sz w:val="24"/>
          <w:szCs w:val="24"/>
        </w:rPr>
        <w:tab/>
      </w:r>
      <w:r w:rsidR="00E566E9">
        <w:rPr>
          <w:rFonts w:eastAsia="Times New Roman"/>
          <w:sz w:val="24"/>
          <w:szCs w:val="24"/>
        </w:rPr>
        <w:tab/>
      </w:r>
      <w:r w:rsidR="00D30421">
        <w:rPr>
          <w:rFonts w:eastAsia="Times New Roman"/>
          <w:sz w:val="24"/>
          <w:szCs w:val="24"/>
        </w:rPr>
        <w:t>$$$$</w:t>
      </w:r>
    </w:p>
    <w:p w:rsidRPr="00D30421" w:rsidR="00D30421" w:rsidP="00D30421" w:rsidRDefault="00D30421" w14:paraId="122315C7" w14:textId="77777777">
      <w:pPr>
        <w:ind w:left="1440"/>
        <w:rPr>
          <w:sz w:val="24"/>
          <w:szCs w:val="24"/>
        </w:rPr>
      </w:pPr>
    </w:p>
    <w:p w:rsidRPr="00D30421" w:rsidR="00013721" w:rsidRDefault="00013721" w14:paraId="1716CEE2" w14:textId="77777777">
      <w:pPr>
        <w:spacing w:line="176" w:lineRule="exact"/>
        <w:rPr>
          <w:sz w:val="24"/>
          <w:szCs w:val="24"/>
        </w:rPr>
      </w:pPr>
    </w:p>
    <w:p w:rsidRPr="00D30421" w:rsidR="00013721" w:rsidP="00D30421" w:rsidRDefault="00F13EAE" w14:paraId="1716CEE3" w14:textId="77777777">
      <w:pPr>
        <w:ind w:firstLine="720"/>
        <w:rPr>
          <w:sz w:val="24"/>
          <w:szCs w:val="24"/>
        </w:rPr>
      </w:pPr>
      <w:r w:rsidRPr="00D30421">
        <w:rPr>
          <w:rFonts w:eastAsia="Times New Roman"/>
          <w:sz w:val="24"/>
          <w:szCs w:val="24"/>
        </w:rPr>
        <w:t>Sale of Inventory:</w:t>
      </w:r>
    </w:p>
    <w:p w:rsidRPr="00D30421" w:rsidR="00013721" w:rsidRDefault="00013721" w14:paraId="1716CEE4" w14:textId="77777777">
      <w:pPr>
        <w:spacing w:line="176" w:lineRule="exact"/>
        <w:rPr>
          <w:sz w:val="24"/>
          <w:szCs w:val="24"/>
        </w:rPr>
      </w:pPr>
    </w:p>
    <w:p w:rsidRPr="00D30421" w:rsidR="00013721" w:rsidP="00E566E9" w:rsidRDefault="00F13EAE" w14:paraId="1716CEE6" w14:textId="77E55E06">
      <w:pPr>
        <w:ind w:left="990"/>
        <w:rPr>
          <w:sz w:val="24"/>
          <w:szCs w:val="24"/>
        </w:rPr>
      </w:pPr>
      <w:r w:rsidRPr="005B29F7">
        <w:rPr>
          <w:rFonts w:eastAsia="Times New Roman"/>
          <w:sz w:val="24"/>
          <w:szCs w:val="24"/>
        </w:rPr>
        <w:t>Sale Portion</w:t>
      </w:r>
    </w:p>
    <w:p w:rsidRPr="00D30421" w:rsidR="00013721" w:rsidP="00E566E9" w:rsidRDefault="00F13EAE" w14:paraId="1716CEE8" w14:textId="7EEE1CB6">
      <w:pPr>
        <w:ind w:left="1440"/>
        <w:rPr>
          <w:sz w:val="24"/>
          <w:szCs w:val="24"/>
        </w:rPr>
      </w:pPr>
      <w:r w:rsidRPr="00D30421">
        <w:rPr>
          <w:rFonts w:eastAsia="Times New Roman"/>
          <w:sz w:val="24"/>
          <w:szCs w:val="24"/>
        </w:rPr>
        <w:t>DR: Accounts Receivable/Cash</w:t>
      </w:r>
      <w:r w:rsidR="00E566E9">
        <w:rPr>
          <w:rFonts w:eastAsia="Times New Roman"/>
          <w:sz w:val="24"/>
          <w:szCs w:val="24"/>
        </w:rPr>
        <w:tab/>
      </w:r>
      <w:r w:rsidR="00E566E9">
        <w:rPr>
          <w:rFonts w:eastAsia="Times New Roman"/>
          <w:sz w:val="24"/>
          <w:szCs w:val="24"/>
        </w:rPr>
        <w:t>$$$$</w:t>
      </w:r>
    </w:p>
    <w:p w:rsidRPr="00D30421" w:rsidR="00013721" w:rsidP="005B29F7" w:rsidRDefault="00F13EAE" w14:paraId="1716CEE9" w14:textId="624FED46">
      <w:pPr>
        <w:ind w:left="1440"/>
        <w:rPr>
          <w:sz w:val="24"/>
          <w:szCs w:val="24"/>
        </w:rPr>
      </w:pPr>
      <w:r w:rsidRPr="00D30421">
        <w:rPr>
          <w:rFonts w:eastAsia="Times New Roman"/>
          <w:sz w:val="24"/>
          <w:szCs w:val="24"/>
        </w:rPr>
        <w:t xml:space="preserve">CR: </w:t>
      </w:r>
      <w:r w:rsidR="00E452E8">
        <w:rPr>
          <w:rFonts w:eastAsia="Times New Roman"/>
          <w:sz w:val="24"/>
          <w:szCs w:val="24"/>
        </w:rPr>
        <w:tab/>
      </w:r>
      <w:r w:rsidRPr="00D30421">
        <w:rPr>
          <w:rFonts w:eastAsia="Times New Roman"/>
          <w:sz w:val="24"/>
          <w:szCs w:val="24"/>
        </w:rPr>
        <w:t>Sales Revenue</w:t>
      </w:r>
      <w:r w:rsidR="00E452E8">
        <w:rPr>
          <w:rFonts w:eastAsia="Times New Roman"/>
          <w:sz w:val="24"/>
          <w:szCs w:val="24"/>
        </w:rPr>
        <w:tab/>
      </w:r>
      <w:r w:rsidR="00E452E8">
        <w:rPr>
          <w:rFonts w:eastAsia="Times New Roman"/>
          <w:sz w:val="24"/>
          <w:szCs w:val="24"/>
        </w:rPr>
        <w:tab/>
      </w:r>
      <w:r w:rsidR="00E452E8">
        <w:rPr>
          <w:rFonts w:eastAsia="Times New Roman"/>
          <w:sz w:val="24"/>
          <w:szCs w:val="24"/>
        </w:rPr>
        <w:tab/>
      </w:r>
      <w:r w:rsidR="00E452E8">
        <w:rPr>
          <w:rFonts w:eastAsia="Times New Roman"/>
          <w:sz w:val="24"/>
          <w:szCs w:val="24"/>
        </w:rPr>
        <w:tab/>
      </w:r>
      <w:r w:rsidR="00E452E8">
        <w:rPr>
          <w:rFonts w:eastAsia="Times New Roman"/>
          <w:sz w:val="24"/>
          <w:szCs w:val="24"/>
        </w:rPr>
        <w:t>$$$$</w:t>
      </w:r>
    </w:p>
    <w:p w:rsidRPr="00D30421" w:rsidR="00013721" w:rsidP="00D30421" w:rsidRDefault="00013721" w14:paraId="1716CEEA" w14:textId="77777777">
      <w:pPr>
        <w:spacing w:line="173" w:lineRule="exact"/>
        <w:ind w:left="720"/>
        <w:rPr>
          <w:sz w:val="24"/>
          <w:szCs w:val="24"/>
        </w:rPr>
      </w:pPr>
    </w:p>
    <w:p w:rsidRPr="00D30421" w:rsidR="00013721" w:rsidP="00E566E9" w:rsidRDefault="00F13EAE" w14:paraId="1716CEEC" w14:textId="3710890F">
      <w:pPr>
        <w:ind w:left="990"/>
        <w:rPr>
          <w:sz w:val="24"/>
          <w:szCs w:val="24"/>
        </w:rPr>
      </w:pPr>
      <w:r w:rsidRPr="005B29F7">
        <w:rPr>
          <w:rFonts w:eastAsia="Times New Roman"/>
          <w:sz w:val="24"/>
          <w:szCs w:val="24"/>
        </w:rPr>
        <w:t>Expense Portion</w:t>
      </w:r>
    </w:p>
    <w:p w:rsidRPr="00D30421" w:rsidR="00013721" w:rsidP="00E566E9" w:rsidRDefault="00F13EAE" w14:paraId="1716CEEE" w14:textId="3CD90612">
      <w:pPr>
        <w:ind w:left="1440"/>
        <w:rPr>
          <w:sz w:val="24"/>
          <w:szCs w:val="24"/>
        </w:rPr>
      </w:pPr>
      <w:r w:rsidRPr="00D30421">
        <w:rPr>
          <w:rFonts w:eastAsia="Times New Roman"/>
          <w:sz w:val="24"/>
          <w:szCs w:val="24"/>
        </w:rPr>
        <w:t>DR: COGS (Expense)</w:t>
      </w:r>
      <w:r w:rsidR="00E452E8">
        <w:rPr>
          <w:rFonts w:eastAsia="Times New Roman"/>
          <w:sz w:val="24"/>
          <w:szCs w:val="24"/>
        </w:rPr>
        <w:tab/>
      </w:r>
      <w:r w:rsidR="00E452E8">
        <w:rPr>
          <w:rFonts w:eastAsia="Times New Roman"/>
          <w:sz w:val="24"/>
          <w:szCs w:val="24"/>
        </w:rPr>
        <w:tab/>
      </w:r>
      <w:r w:rsidR="00E452E8">
        <w:rPr>
          <w:rFonts w:eastAsia="Times New Roman"/>
          <w:sz w:val="24"/>
          <w:szCs w:val="24"/>
        </w:rPr>
        <w:tab/>
      </w:r>
      <w:r w:rsidR="00E452E8">
        <w:rPr>
          <w:rFonts w:eastAsia="Times New Roman"/>
          <w:sz w:val="24"/>
          <w:szCs w:val="24"/>
        </w:rPr>
        <w:t>$$$$</w:t>
      </w:r>
    </w:p>
    <w:p w:rsidRPr="00833D92" w:rsidR="00833D92" w:rsidP="00806D4E" w:rsidRDefault="00F13EAE" w14:paraId="110E872C" w14:textId="6594B091">
      <w:pPr>
        <w:ind w:left="1440"/>
        <w:rPr>
          <w:rFonts w:eastAsia="Times New Roman"/>
          <w:sz w:val="24"/>
          <w:szCs w:val="24"/>
        </w:rPr>
      </w:pPr>
      <w:r w:rsidRPr="00D30421">
        <w:rPr>
          <w:rFonts w:eastAsia="Times New Roman"/>
          <w:sz w:val="24"/>
          <w:szCs w:val="24"/>
        </w:rPr>
        <w:t xml:space="preserve">CR: </w:t>
      </w:r>
      <w:r w:rsidR="00E566E9">
        <w:rPr>
          <w:rFonts w:eastAsia="Times New Roman"/>
          <w:sz w:val="24"/>
          <w:szCs w:val="24"/>
        </w:rPr>
        <w:tab/>
      </w:r>
      <w:r w:rsidRPr="00D30421">
        <w:rPr>
          <w:rFonts w:eastAsia="Times New Roman"/>
          <w:sz w:val="24"/>
          <w:szCs w:val="24"/>
        </w:rPr>
        <w:t>Inventory</w:t>
      </w:r>
      <w:r w:rsidR="00E452E8">
        <w:rPr>
          <w:rFonts w:eastAsia="Times New Roman"/>
          <w:sz w:val="24"/>
          <w:szCs w:val="24"/>
        </w:rPr>
        <w:tab/>
      </w:r>
      <w:r w:rsidR="00E452E8">
        <w:rPr>
          <w:rFonts w:eastAsia="Times New Roman"/>
          <w:sz w:val="24"/>
          <w:szCs w:val="24"/>
        </w:rPr>
        <w:tab/>
      </w:r>
      <w:r w:rsidR="00E452E8">
        <w:rPr>
          <w:rFonts w:eastAsia="Times New Roman"/>
          <w:sz w:val="24"/>
          <w:szCs w:val="24"/>
        </w:rPr>
        <w:tab/>
      </w:r>
      <w:r w:rsidR="00E452E8">
        <w:rPr>
          <w:rFonts w:eastAsia="Times New Roman"/>
          <w:sz w:val="24"/>
          <w:szCs w:val="24"/>
        </w:rPr>
        <w:tab/>
      </w:r>
      <w:r w:rsidR="00E452E8">
        <w:rPr>
          <w:rFonts w:eastAsia="Times New Roman"/>
          <w:sz w:val="24"/>
          <w:szCs w:val="24"/>
        </w:rPr>
        <w:t>$$$$</w:t>
      </w:r>
    </w:p>
    <w:p w:rsidRPr="00D30421" w:rsidR="00013721" w:rsidRDefault="00013721" w14:paraId="1716CEF0" w14:textId="77777777">
      <w:pPr>
        <w:spacing w:line="176" w:lineRule="exact"/>
        <w:rPr>
          <w:sz w:val="24"/>
          <w:szCs w:val="24"/>
        </w:rPr>
      </w:pPr>
    </w:p>
    <w:p w:rsidRPr="002E52CE" w:rsidR="00EA5C62" w:rsidP="00EA5C62" w:rsidRDefault="00EA5C62" w14:paraId="0962393C" w14:textId="77777777">
      <w:pPr>
        <w:pStyle w:val="BodyText"/>
        <w:pBdr>
          <w:bottom w:val="single" w:color="auto" w:sz="12" w:space="1"/>
        </w:pBdr>
        <w:spacing w:before="80" w:line="259" w:lineRule="auto"/>
        <w:jc w:val="center"/>
        <w:rPr>
          <w:sz w:val="24"/>
          <w:szCs w:val="24"/>
        </w:rPr>
      </w:pPr>
    </w:p>
    <w:p w:rsidRPr="00765962" w:rsidR="00013721" w:rsidP="00765962" w:rsidRDefault="00EA5C62" w14:paraId="1716CEF1" w14:textId="5A9215A8">
      <w:pPr>
        <w:spacing w:before="178"/>
        <w:ind w:left="100"/>
        <w:jc w:val="center"/>
        <w:rPr>
          <w:b/>
          <w:sz w:val="24"/>
          <w:szCs w:val="28"/>
        </w:rPr>
      </w:pPr>
      <w:r w:rsidRPr="00B23F7F">
        <w:rPr>
          <w:b/>
          <w:sz w:val="24"/>
          <w:szCs w:val="28"/>
          <w:highlight w:val="yellow"/>
        </w:rPr>
        <w:t>Highlight #</w:t>
      </w:r>
      <w:r w:rsidR="00765962">
        <w:rPr>
          <w:b/>
          <w:sz w:val="24"/>
          <w:szCs w:val="28"/>
          <w:highlight w:val="yellow"/>
        </w:rPr>
        <w:t>2</w:t>
      </w:r>
      <w:r w:rsidRPr="00806D4E">
        <w:rPr>
          <w:b/>
          <w:sz w:val="24"/>
          <w:szCs w:val="28"/>
          <w:highlight w:val="yellow"/>
        </w:rPr>
        <w:t xml:space="preserve">: </w:t>
      </w:r>
      <w:r w:rsidRPr="00806D4E">
        <w:rPr>
          <w:rFonts w:eastAsia="Times New Roman"/>
          <w:b/>
          <w:bCs/>
          <w:sz w:val="24"/>
          <w:szCs w:val="24"/>
          <w:highlight w:val="yellow"/>
        </w:rPr>
        <w:t>valu</w:t>
      </w:r>
      <w:r w:rsidRPr="00806D4E" w:rsidR="00765962">
        <w:rPr>
          <w:rFonts w:eastAsia="Times New Roman"/>
          <w:b/>
          <w:bCs/>
          <w:sz w:val="24"/>
          <w:szCs w:val="24"/>
          <w:highlight w:val="yellow"/>
        </w:rPr>
        <w:t>ing</w:t>
      </w:r>
      <w:r w:rsidRPr="00806D4E">
        <w:rPr>
          <w:rFonts w:eastAsia="Times New Roman"/>
          <w:b/>
          <w:bCs/>
          <w:sz w:val="24"/>
          <w:szCs w:val="24"/>
          <w:highlight w:val="yellow"/>
        </w:rPr>
        <w:t xml:space="preserve"> purchases and COGS using T-Accounts or Formulas</w:t>
      </w:r>
    </w:p>
    <w:p w:rsidRPr="00D30421" w:rsidR="00013721" w:rsidRDefault="00013721" w14:paraId="1716CEF2" w14:textId="77777777">
      <w:pPr>
        <w:spacing w:line="176" w:lineRule="exact"/>
        <w:rPr>
          <w:sz w:val="24"/>
          <w:szCs w:val="24"/>
        </w:rPr>
      </w:pPr>
    </w:p>
    <w:p w:rsidRPr="00D30421" w:rsidR="00013721" w:rsidRDefault="00F13EAE" w14:paraId="1716CEF3" w14:textId="77777777">
      <w:pPr>
        <w:rPr>
          <w:sz w:val="24"/>
          <w:szCs w:val="24"/>
        </w:rPr>
      </w:pPr>
      <w:r w:rsidRPr="00D30421">
        <w:rPr>
          <w:rFonts w:eastAsia="Times New Roman"/>
          <w:sz w:val="24"/>
          <w:szCs w:val="24"/>
        </w:rPr>
        <w:t>The following image gives the formula for purchases:</w:t>
      </w:r>
    </w:p>
    <w:p w:rsidRPr="00D30421" w:rsidR="00013721" w:rsidRDefault="00F13EAE" w14:paraId="1716CEF4" w14:textId="77777777">
      <w:pPr>
        <w:spacing w:line="20" w:lineRule="exact"/>
        <w:rPr>
          <w:sz w:val="24"/>
          <w:szCs w:val="24"/>
        </w:rPr>
      </w:pPr>
      <w:r w:rsidRPr="00D30421">
        <w:rPr>
          <w:noProof/>
          <w:sz w:val="24"/>
          <w:szCs w:val="24"/>
        </w:rPr>
        <w:drawing>
          <wp:anchor distT="0" distB="0" distL="114300" distR="114300" simplePos="0" relativeHeight="251639808" behindDoc="1" locked="0" layoutInCell="0" allowOverlap="1" wp14:anchorId="1716CF84" wp14:editId="1716CF85">
            <wp:simplePos x="0" y="0"/>
            <wp:positionH relativeFrom="column">
              <wp:posOffset>1371600</wp:posOffset>
            </wp:positionH>
            <wp:positionV relativeFrom="paragraph">
              <wp:posOffset>111125</wp:posOffset>
            </wp:positionV>
            <wp:extent cx="3191510" cy="14293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191510" cy="1429385"/>
                    </a:xfrm>
                    <a:prstGeom prst="rect">
                      <a:avLst/>
                    </a:prstGeom>
                    <a:noFill/>
                  </pic:spPr>
                </pic:pic>
              </a:graphicData>
            </a:graphic>
          </wp:anchor>
        </w:drawing>
      </w:r>
    </w:p>
    <w:p w:rsidRPr="00D30421" w:rsidR="00013721" w:rsidRDefault="00013721" w14:paraId="1716CEF5" w14:textId="77777777">
      <w:pPr>
        <w:spacing w:line="200" w:lineRule="exact"/>
        <w:rPr>
          <w:sz w:val="24"/>
          <w:szCs w:val="24"/>
        </w:rPr>
      </w:pPr>
    </w:p>
    <w:p w:rsidRPr="00D30421" w:rsidR="00013721" w:rsidRDefault="00013721" w14:paraId="1716CEF6" w14:textId="77777777">
      <w:pPr>
        <w:spacing w:line="200" w:lineRule="exact"/>
        <w:rPr>
          <w:sz w:val="24"/>
          <w:szCs w:val="24"/>
        </w:rPr>
      </w:pPr>
    </w:p>
    <w:p w:rsidRPr="00D30421" w:rsidR="00013721" w:rsidRDefault="00013721" w14:paraId="1716CEF7" w14:textId="77777777">
      <w:pPr>
        <w:spacing w:line="200" w:lineRule="exact"/>
        <w:rPr>
          <w:sz w:val="24"/>
          <w:szCs w:val="24"/>
        </w:rPr>
      </w:pPr>
    </w:p>
    <w:p w:rsidRPr="00D30421" w:rsidR="00013721" w:rsidRDefault="00013721" w14:paraId="1716CEF8" w14:textId="77777777">
      <w:pPr>
        <w:spacing w:line="200" w:lineRule="exact"/>
        <w:rPr>
          <w:sz w:val="24"/>
          <w:szCs w:val="24"/>
        </w:rPr>
      </w:pPr>
    </w:p>
    <w:p w:rsidRPr="00D30421" w:rsidR="00013721" w:rsidRDefault="00013721" w14:paraId="1716CEF9" w14:textId="77777777">
      <w:pPr>
        <w:spacing w:line="200" w:lineRule="exact"/>
        <w:rPr>
          <w:sz w:val="24"/>
          <w:szCs w:val="24"/>
        </w:rPr>
      </w:pPr>
    </w:p>
    <w:p w:rsidRPr="00D30421" w:rsidR="00013721" w:rsidRDefault="00013721" w14:paraId="1716CEFA" w14:textId="77777777">
      <w:pPr>
        <w:spacing w:line="200" w:lineRule="exact"/>
        <w:rPr>
          <w:sz w:val="24"/>
          <w:szCs w:val="24"/>
        </w:rPr>
      </w:pPr>
    </w:p>
    <w:p w:rsidRPr="00D30421" w:rsidR="00013721" w:rsidRDefault="00013721" w14:paraId="1716CEFB" w14:textId="77777777">
      <w:pPr>
        <w:spacing w:line="200" w:lineRule="exact"/>
        <w:rPr>
          <w:sz w:val="24"/>
          <w:szCs w:val="24"/>
        </w:rPr>
      </w:pPr>
    </w:p>
    <w:p w:rsidRPr="00D30421" w:rsidR="00013721" w:rsidP="3E3FE05E" w:rsidRDefault="00013721" w14:paraId="1716CF00" w14:textId="690360CA">
      <w:pPr>
        <w:spacing w:line="200" w:lineRule="exact"/>
        <w:rPr>
          <w:sz w:val="24"/>
          <w:szCs w:val="24"/>
        </w:rPr>
      </w:pPr>
    </w:p>
    <w:p w:rsidRPr="00D30421" w:rsidR="00013721" w:rsidRDefault="00013721" w14:paraId="1716CF02" w14:textId="77777777">
      <w:pPr>
        <w:spacing w:line="176" w:lineRule="exact"/>
        <w:rPr>
          <w:sz w:val="24"/>
          <w:szCs w:val="24"/>
        </w:rPr>
      </w:pPr>
    </w:p>
    <w:p w:rsidRPr="00D30421" w:rsidR="00013721" w:rsidRDefault="00F13EAE" w14:paraId="1716CF03" w14:textId="77777777">
      <w:pPr>
        <w:rPr>
          <w:sz w:val="24"/>
          <w:szCs w:val="24"/>
        </w:rPr>
      </w:pPr>
      <w:r w:rsidRPr="00D30421">
        <w:rPr>
          <w:rFonts w:eastAsia="Times New Roman"/>
          <w:sz w:val="24"/>
          <w:szCs w:val="24"/>
        </w:rPr>
        <w:t xml:space="preserve">The following image gives the t-account formula for </w:t>
      </w:r>
      <w:r w:rsidRPr="00D30421">
        <w:rPr>
          <w:rFonts w:eastAsia="Times New Roman"/>
          <w:sz w:val="24"/>
          <w:szCs w:val="24"/>
        </w:rPr>
        <w:t>COGS:</w:t>
      </w:r>
    </w:p>
    <w:p w:rsidRPr="00D30421" w:rsidR="00013721" w:rsidRDefault="00F13EAE" w14:paraId="1716CF04" w14:textId="77777777">
      <w:pPr>
        <w:spacing w:line="20" w:lineRule="exact"/>
        <w:rPr>
          <w:sz w:val="24"/>
          <w:szCs w:val="24"/>
        </w:rPr>
      </w:pPr>
      <w:r w:rsidRPr="00D30421">
        <w:rPr>
          <w:noProof/>
          <w:sz w:val="24"/>
          <w:szCs w:val="24"/>
        </w:rPr>
        <w:drawing>
          <wp:anchor distT="0" distB="0" distL="114300" distR="114300" simplePos="0" relativeHeight="251643904" behindDoc="1" locked="0" layoutInCell="0" allowOverlap="1" wp14:anchorId="1716CF86" wp14:editId="1716CF87">
            <wp:simplePos x="0" y="0"/>
            <wp:positionH relativeFrom="column">
              <wp:posOffset>1691640</wp:posOffset>
            </wp:positionH>
            <wp:positionV relativeFrom="paragraph">
              <wp:posOffset>111125</wp:posOffset>
            </wp:positionV>
            <wp:extent cx="2560320" cy="19418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560320" cy="1941830"/>
                    </a:xfrm>
                    <a:prstGeom prst="rect">
                      <a:avLst/>
                    </a:prstGeom>
                    <a:noFill/>
                  </pic:spPr>
                </pic:pic>
              </a:graphicData>
            </a:graphic>
          </wp:anchor>
        </w:drawing>
      </w:r>
    </w:p>
    <w:p w:rsidRPr="00D30421" w:rsidR="00013721" w:rsidRDefault="00013721" w14:paraId="1716CF05" w14:textId="77777777">
      <w:pPr>
        <w:spacing w:line="200" w:lineRule="exact"/>
        <w:rPr>
          <w:sz w:val="24"/>
          <w:szCs w:val="24"/>
        </w:rPr>
      </w:pPr>
    </w:p>
    <w:p w:rsidRPr="00D30421" w:rsidR="00013721" w:rsidRDefault="00013721" w14:paraId="1716CF06" w14:textId="77777777">
      <w:pPr>
        <w:spacing w:line="200" w:lineRule="exact"/>
        <w:rPr>
          <w:sz w:val="24"/>
          <w:szCs w:val="24"/>
        </w:rPr>
      </w:pPr>
    </w:p>
    <w:p w:rsidRPr="00D30421" w:rsidR="00013721" w:rsidRDefault="00013721" w14:paraId="1716CF07" w14:textId="77777777">
      <w:pPr>
        <w:spacing w:line="200" w:lineRule="exact"/>
        <w:rPr>
          <w:sz w:val="24"/>
          <w:szCs w:val="24"/>
        </w:rPr>
      </w:pPr>
    </w:p>
    <w:p w:rsidRPr="00D30421" w:rsidR="00013721" w:rsidRDefault="00013721" w14:paraId="1716CF08" w14:textId="77777777">
      <w:pPr>
        <w:spacing w:line="200" w:lineRule="exact"/>
        <w:rPr>
          <w:sz w:val="24"/>
          <w:szCs w:val="24"/>
        </w:rPr>
      </w:pPr>
    </w:p>
    <w:p w:rsidRPr="00D30421" w:rsidR="00013721" w:rsidRDefault="00013721" w14:paraId="1716CF09" w14:textId="77777777">
      <w:pPr>
        <w:spacing w:line="200" w:lineRule="exact"/>
        <w:rPr>
          <w:sz w:val="24"/>
          <w:szCs w:val="24"/>
        </w:rPr>
      </w:pPr>
    </w:p>
    <w:p w:rsidRPr="00D30421" w:rsidR="00013721" w:rsidRDefault="00013721" w14:paraId="1716CF0A" w14:textId="77777777">
      <w:pPr>
        <w:spacing w:line="200" w:lineRule="exact"/>
        <w:rPr>
          <w:sz w:val="24"/>
          <w:szCs w:val="24"/>
        </w:rPr>
      </w:pPr>
    </w:p>
    <w:p w:rsidRPr="00D30421" w:rsidR="00013721" w:rsidRDefault="00013721" w14:paraId="1716CF0B" w14:textId="77777777">
      <w:pPr>
        <w:spacing w:line="200" w:lineRule="exact"/>
        <w:rPr>
          <w:sz w:val="24"/>
          <w:szCs w:val="24"/>
        </w:rPr>
      </w:pPr>
    </w:p>
    <w:p w:rsidRPr="00D30421" w:rsidR="00013721" w:rsidRDefault="00013721" w14:paraId="1716CF0C" w14:textId="77777777">
      <w:pPr>
        <w:spacing w:line="200" w:lineRule="exact"/>
        <w:rPr>
          <w:sz w:val="24"/>
          <w:szCs w:val="24"/>
        </w:rPr>
      </w:pPr>
    </w:p>
    <w:p w:rsidRPr="00D30421" w:rsidR="00013721" w:rsidRDefault="00013721" w14:paraId="1716CF0D" w14:textId="77777777">
      <w:pPr>
        <w:spacing w:line="200" w:lineRule="exact"/>
        <w:rPr>
          <w:sz w:val="24"/>
          <w:szCs w:val="24"/>
        </w:rPr>
      </w:pPr>
    </w:p>
    <w:p w:rsidR="00013721" w:rsidRDefault="00013721" w14:paraId="1716CF14" w14:textId="77777777">
      <w:pPr>
        <w:spacing w:line="391" w:lineRule="exact"/>
        <w:rPr>
          <w:sz w:val="24"/>
          <w:szCs w:val="24"/>
        </w:rPr>
      </w:pPr>
    </w:p>
    <w:p w:rsidRPr="00D30421" w:rsidR="00EC5B27" w:rsidRDefault="00EC5B27" w14:paraId="718BBBCE" w14:textId="77777777">
      <w:pPr>
        <w:spacing w:line="391" w:lineRule="exact"/>
        <w:rPr>
          <w:sz w:val="24"/>
          <w:szCs w:val="24"/>
        </w:rPr>
      </w:pPr>
    </w:p>
    <w:p w:rsidRPr="002E52CE" w:rsidR="00EC5B27" w:rsidP="00EC5B27" w:rsidRDefault="00EC5B27" w14:paraId="3F45A908" w14:textId="77777777">
      <w:pPr>
        <w:pStyle w:val="BodyText"/>
        <w:pBdr>
          <w:bottom w:val="single" w:color="auto" w:sz="12" w:space="1"/>
        </w:pBdr>
        <w:spacing w:before="80" w:line="259" w:lineRule="auto"/>
        <w:jc w:val="center"/>
        <w:rPr>
          <w:sz w:val="24"/>
          <w:szCs w:val="24"/>
        </w:rPr>
      </w:pPr>
    </w:p>
    <w:p w:rsidRPr="00FB06AE" w:rsidR="00EC5B27" w:rsidP="00EC5B27" w:rsidRDefault="00EC5B27" w14:paraId="6E72647B" w14:textId="32A8B582">
      <w:pPr>
        <w:spacing w:before="178"/>
        <w:ind w:left="100"/>
        <w:jc w:val="center"/>
        <w:rPr>
          <w:b/>
          <w:sz w:val="24"/>
          <w:szCs w:val="28"/>
        </w:rPr>
      </w:pPr>
      <w:r w:rsidRPr="00A70788">
        <w:rPr>
          <w:b/>
          <w:sz w:val="24"/>
          <w:szCs w:val="28"/>
          <w:highlight w:val="yellow"/>
        </w:rPr>
        <w:t xml:space="preserve">Highlight #3: </w:t>
      </w:r>
      <w:r w:rsidRPr="00A70788" w:rsidR="00A70788">
        <w:rPr>
          <w:b/>
          <w:sz w:val="24"/>
          <w:szCs w:val="28"/>
          <w:highlight w:val="yellow"/>
        </w:rPr>
        <w:t>Inventory Costing Methods</w:t>
      </w:r>
    </w:p>
    <w:p w:rsidRPr="00D30421" w:rsidR="00013721" w:rsidRDefault="00013721" w14:paraId="1716CF18" w14:textId="77777777">
      <w:pPr>
        <w:spacing w:line="186" w:lineRule="exact"/>
        <w:rPr>
          <w:sz w:val="24"/>
          <w:szCs w:val="24"/>
        </w:rPr>
      </w:pPr>
    </w:p>
    <w:p w:rsidRPr="00D30421" w:rsidR="00013721" w:rsidRDefault="0EF42C50" w14:paraId="1716CF19" w14:textId="0EFA2DF6">
      <w:pPr>
        <w:spacing w:line="246" w:lineRule="auto"/>
        <w:ind w:right="220"/>
        <w:rPr>
          <w:sz w:val="24"/>
          <w:szCs w:val="24"/>
        </w:rPr>
      </w:pPr>
      <w:r w:rsidRPr="0EF42C50">
        <w:rPr>
          <w:rFonts w:eastAsia="Times New Roman"/>
          <w:b/>
          <w:bCs/>
          <w:sz w:val="24"/>
          <w:szCs w:val="24"/>
        </w:rPr>
        <w:t xml:space="preserve">There are four major inventory costing methods in accounting: </w:t>
      </w:r>
      <w:r w:rsidRPr="0EF42C50">
        <w:rPr>
          <w:rFonts w:eastAsia="Times New Roman"/>
          <w:b/>
          <w:bCs/>
          <w:sz w:val="24"/>
          <w:szCs w:val="24"/>
          <w:highlight w:val="cyan"/>
        </w:rPr>
        <w:t>specific unit, average cost, LIFO, and FIFO</w:t>
      </w:r>
      <w:r w:rsidRPr="0EF42C50">
        <w:rPr>
          <w:rFonts w:eastAsia="Times New Roman"/>
          <w:sz w:val="24"/>
          <w:szCs w:val="24"/>
        </w:rPr>
        <w:t>. These methods are used to calculate ending inventory and COGS for a given period.</w:t>
      </w:r>
    </w:p>
    <w:p w:rsidRPr="00D30421" w:rsidR="00013721" w:rsidRDefault="00013721" w14:paraId="1716CF1A" w14:textId="77777777">
      <w:pPr>
        <w:spacing w:line="179" w:lineRule="exact"/>
        <w:rPr>
          <w:sz w:val="24"/>
          <w:szCs w:val="24"/>
        </w:rPr>
      </w:pPr>
    </w:p>
    <w:p w:rsidR="00013721" w:rsidRDefault="32DB8157" w14:paraId="1716CF1B" w14:textId="03FE65E7">
      <w:pPr>
        <w:spacing w:line="246" w:lineRule="auto"/>
        <w:ind w:right="40"/>
        <w:rPr>
          <w:rFonts w:eastAsia="Times New Roman"/>
          <w:sz w:val="24"/>
          <w:szCs w:val="24"/>
        </w:rPr>
      </w:pPr>
      <w:r w:rsidRPr="32DB8157">
        <w:rPr>
          <w:rFonts w:eastAsia="Times New Roman"/>
          <w:b/>
          <w:bCs/>
          <w:sz w:val="24"/>
          <w:szCs w:val="24"/>
        </w:rPr>
        <w:t xml:space="preserve">Using </w:t>
      </w:r>
      <w:r w:rsidRPr="32DB8157">
        <w:rPr>
          <w:rFonts w:eastAsia="Times New Roman"/>
          <w:b/>
          <w:bCs/>
          <w:sz w:val="24"/>
          <w:szCs w:val="24"/>
          <w:highlight w:val="cyan"/>
        </w:rPr>
        <w:t>Specific Unit</w:t>
      </w:r>
      <w:r w:rsidRPr="32DB8157">
        <w:rPr>
          <w:rFonts w:eastAsia="Times New Roman"/>
          <w:b/>
          <w:bCs/>
          <w:sz w:val="24"/>
          <w:szCs w:val="24"/>
        </w:rPr>
        <w:t>, inventory and COGS are valued using the costs of a particular unit.</w:t>
      </w:r>
      <w:r w:rsidRPr="32DB8157">
        <w:rPr>
          <w:rFonts w:eastAsia="Times New Roman"/>
          <w:sz w:val="24"/>
          <w:szCs w:val="24"/>
        </w:rPr>
        <w:t xml:space="preserve"> Typically used for companies with unique, highly-specialized, low volume goods. </w:t>
      </w:r>
    </w:p>
    <w:p w:rsidRPr="00D30421" w:rsidR="008326D6" w:rsidRDefault="008326D6" w14:paraId="4DE404DE" w14:textId="77777777">
      <w:pPr>
        <w:spacing w:line="246" w:lineRule="auto"/>
        <w:ind w:right="40"/>
        <w:rPr>
          <w:sz w:val="24"/>
          <w:szCs w:val="24"/>
        </w:rPr>
      </w:pPr>
    </w:p>
    <w:p w:rsidRPr="00D30421" w:rsidR="00013721" w:rsidRDefault="00013721" w14:paraId="1716CF1D" w14:textId="77777777">
      <w:pPr>
        <w:spacing w:line="10" w:lineRule="exact"/>
        <w:rPr>
          <w:sz w:val="24"/>
          <w:szCs w:val="24"/>
        </w:rPr>
      </w:pPr>
      <w:bookmarkStart w:name="page3" w:id="1"/>
      <w:bookmarkEnd w:id="1"/>
    </w:p>
    <w:p w:rsidRPr="00D30421" w:rsidR="00013721" w:rsidRDefault="32DB8157" w14:paraId="1716CF1E" w14:textId="2B6499EF">
      <w:pPr>
        <w:spacing w:line="244" w:lineRule="auto"/>
        <w:ind w:right="180"/>
        <w:rPr>
          <w:sz w:val="24"/>
          <w:szCs w:val="24"/>
        </w:rPr>
      </w:pPr>
      <w:r w:rsidRPr="32DB8157">
        <w:rPr>
          <w:rFonts w:eastAsia="Times New Roman"/>
          <w:b/>
          <w:bCs/>
          <w:sz w:val="24"/>
          <w:szCs w:val="24"/>
          <w:highlight w:val="cyan"/>
        </w:rPr>
        <w:t>Average Cost</w:t>
      </w:r>
      <w:r w:rsidRPr="32DB8157">
        <w:rPr>
          <w:rFonts w:eastAsia="Times New Roman"/>
          <w:b/>
          <w:bCs/>
          <w:sz w:val="24"/>
          <w:szCs w:val="24"/>
        </w:rPr>
        <w:t xml:space="preserve"> uses the average price of inventory over the period is used to calculate ending inventory and COGS</w:t>
      </w:r>
      <w:r w:rsidRPr="32DB8157">
        <w:rPr>
          <w:rFonts w:eastAsia="Times New Roman"/>
          <w:sz w:val="24"/>
          <w:szCs w:val="24"/>
        </w:rPr>
        <w:t xml:space="preserve">. Best for uniform and high-volume goods. </w:t>
      </w:r>
    </w:p>
    <w:p w:rsidRPr="00D30421" w:rsidR="00013721" w:rsidRDefault="00013721" w14:paraId="1716CF1F" w14:textId="77777777">
      <w:pPr>
        <w:spacing w:line="172" w:lineRule="exact"/>
        <w:rPr>
          <w:sz w:val="24"/>
          <w:szCs w:val="24"/>
        </w:rPr>
      </w:pPr>
    </w:p>
    <w:p w:rsidR="00013721" w:rsidP="393F0D12" w:rsidRDefault="393F0D12" w14:paraId="1716CF20" w14:textId="17C2E6CA">
      <w:pPr>
        <w:ind w:firstLine="720"/>
        <w:rPr>
          <w:rFonts w:eastAsia="Times New Roman"/>
          <w:sz w:val="24"/>
          <w:szCs w:val="24"/>
        </w:rPr>
      </w:pPr>
      <w:r w:rsidRPr="393F0D12">
        <w:rPr>
          <w:rFonts w:eastAsia="Times New Roman"/>
          <w:sz w:val="24"/>
          <w:szCs w:val="24"/>
        </w:rPr>
        <w:t xml:space="preserve">Average Cost= Cost of Goods available (see example for how to calculate this)/Number </w:t>
      </w:r>
      <w:r w:rsidR="00F13EAE">
        <w:tab/>
      </w:r>
      <w:r w:rsidRPr="393F0D12">
        <w:rPr>
          <w:rFonts w:eastAsia="Times New Roman"/>
          <w:sz w:val="24"/>
          <w:szCs w:val="24"/>
        </w:rPr>
        <w:t>of goods</w:t>
      </w:r>
    </w:p>
    <w:p w:rsidRPr="00D30421" w:rsidR="00145B2F" w:rsidRDefault="00145B2F" w14:paraId="650AF124" w14:textId="77777777">
      <w:pPr>
        <w:rPr>
          <w:sz w:val="24"/>
          <w:szCs w:val="24"/>
        </w:rPr>
      </w:pPr>
    </w:p>
    <w:p w:rsidRPr="00D30421" w:rsidR="00013721" w:rsidRDefault="00013721" w14:paraId="1716CF21" w14:textId="77777777">
      <w:pPr>
        <w:spacing w:line="186" w:lineRule="exact"/>
        <w:rPr>
          <w:sz w:val="24"/>
          <w:szCs w:val="24"/>
        </w:rPr>
      </w:pPr>
    </w:p>
    <w:p w:rsidR="5734D9E0" w:rsidP="5734D9E0" w:rsidRDefault="5734D9E0" w14:paraId="33966FCD" w14:textId="5AF02539">
      <w:pPr>
        <w:spacing w:line="244" w:lineRule="auto"/>
        <w:ind w:right="40"/>
        <w:rPr>
          <w:sz w:val="24"/>
          <w:szCs w:val="24"/>
        </w:rPr>
      </w:pPr>
      <w:r w:rsidRPr="5734D9E0" w:rsidR="5734D9E0">
        <w:rPr>
          <w:rFonts w:eastAsia="Times New Roman"/>
          <w:b w:val="1"/>
          <w:bCs w:val="1"/>
          <w:sz w:val="24"/>
          <w:szCs w:val="24"/>
          <w:highlight w:val="cyan"/>
        </w:rPr>
        <w:t>FIFO (First in First out)</w:t>
      </w:r>
      <w:r w:rsidRPr="5734D9E0" w:rsidR="5734D9E0">
        <w:rPr>
          <w:rFonts w:eastAsia="Times New Roman"/>
          <w:b w:val="1"/>
          <w:bCs w:val="1"/>
          <w:sz w:val="24"/>
          <w:szCs w:val="24"/>
        </w:rPr>
        <w:t xml:space="preserve"> expenses the earliest-purchased goods first during transactions. This means that the latest-purchased goods will be leftover at the end of the period.</w:t>
      </w:r>
    </w:p>
    <w:p w:rsidRPr="00D30421" w:rsidR="00013721" w:rsidRDefault="00013721" w14:paraId="1716CF23" w14:textId="77777777">
      <w:pPr>
        <w:spacing w:line="183" w:lineRule="exact"/>
        <w:rPr>
          <w:sz w:val="24"/>
          <w:szCs w:val="24"/>
        </w:rPr>
      </w:pPr>
    </w:p>
    <w:p w:rsidRPr="00145B2F" w:rsidR="00013721" w:rsidRDefault="00F13EAE" w14:paraId="1716CF24" w14:textId="4A344EA3">
      <w:pPr>
        <w:spacing w:line="244" w:lineRule="auto"/>
        <w:ind w:right="260"/>
        <w:rPr>
          <w:b w:val="1"/>
          <w:bCs w:val="1"/>
          <w:sz w:val="24"/>
          <w:szCs w:val="24"/>
        </w:rPr>
      </w:pPr>
      <w:r w:rsidRPr="5734D9E0" w:rsidR="5734D9E0">
        <w:rPr>
          <w:rFonts w:eastAsia="Times New Roman"/>
          <w:b w:val="1"/>
          <w:bCs w:val="1"/>
          <w:sz w:val="24"/>
          <w:szCs w:val="24"/>
          <w:highlight w:val="cyan"/>
        </w:rPr>
        <w:t>LIFO (Last in First Out)</w:t>
      </w:r>
      <w:r w:rsidRPr="5734D9E0" w:rsidR="5734D9E0">
        <w:rPr>
          <w:rFonts w:eastAsia="Times New Roman"/>
          <w:b w:val="1"/>
          <w:bCs w:val="1"/>
          <w:sz w:val="24"/>
          <w:szCs w:val="24"/>
        </w:rPr>
        <w:t xml:space="preserve"> expenses the latest-purchased goods first during transactions. This means that the earliest-purchased goods will be leftover at the end of the period.</w:t>
      </w:r>
    </w:p>
    <w:p w:rsidRPr="00D30421" w:rsidR="00013721" w:rsidRDefault="00013721" w14:paraId="1716CF25" w14:textId="77777777">
      <w:pPr>
        <w:spacing w:line="183" w:lineRule="exact"/>
        <w:rPr>
          <w:sz w:val="24"/>
          <w:szCs w:val="24"/>
        </w:rPr>
      </w:pPr>
    </w:p>
    <w:p w:rsidRPr="00D30421" w:rsidR="00013721" w:rsidRDefault="00F13EAE" w14:paraId="1716CF26" w14:textId="77777777">
      <w:pPr>
        <w:spacing w:line="244" w:lineRule="auto"/>
        <w:ind w:right="180"/>
        <w:rPr>
          <w:sz w:val="24"/>
          <w:szCs w:val="24"/>
        </w:rPr>
      </w:pPr>
      <w:r w:rsidRPr="00D30421">
        <w:rPr>
          <w:rFonts w:eastAsia="Times New Roman"/>
          <w:sz w:val="24"/>
          <w:szCs w:val="24"/>
        </w:rPr>
        <w:t>Note: Under each method increasing or decreasing costs impact COGS and Ending Inventory based on the method used. The following charts illustrate this:</w:t>
      </w:r>
    </w:p>
    <w:p w:rsidRPr="00D30421" w:rsidR="00013721" w:rsidRDefault="00013721" w14:paraId="1716CF27" w14:textId="2C42C9D5">
      <w:pPr>
        <w:spacing w:line="20" w:lineRule="exact"/>
        <w:rPr>
          <w:sz w:val="24"/>
          <w:szCs w:val="24"/>
        </w:rPr>
      </w:pPr>
    </w:p>
    <w:p w:rsidR="4873AF77" w:rsidP="4873AF77" w:rsidRDefault="4873AF77" w14:paraId="6ED5B86B" w14:textId="4C13A69C">
      <w:pPr>
        <w:spacing w:line="20" w:lineRule="exact"/>
        <w:rPr>
          <w:sz w:val="24"/>
          <w:szCs w:val="24"/>
        </w:rPr>
      </w:pPr>
    </w:p>
    <w:p w:rsidR="4873AF77" w:rsidP="4873AF77" w:rsidRDefault="4873AF77" w14:paraId="60B95666" w14:textId="5C2BE7FE">
      <w:pPr>
        <w:spacing w:line="20" w:lineRule="exact"/>
        <w:rPr>
          <w:sz w:val="24"/>
          <w:szCs w:val="24"/>
        </w:rPr>
      </w:pPr>
    </w:p>
    <w:p w:rsidR="4873AF77" w:rsidP="4873AF77" w:rsidRDefault="4873AF77" w14:paraId="1F24A40A" w14:textId="120DA7A8">
      <w:pPr>
        <w:spacing w:line="20" w:lineRule="exact"/>
        <w:rPr>
          <w:sz w:val="24"/>
          <w:szCs w:val="24"/>
        </w:rPr>
      </w:pPr>
    </w:p>
    <w:p w:rsidRPr="00D30421" w:rsidR="00013721" w:rsidRDefault="00013721" w14:paraId="1716CF28" w14:textId="6E9B95F3">
      <w:pPr>
        <w:spacing w:line="200" w:lineRule="exact"/>
        <w:rPr>
          <w:sz w:val="24"/>
          <w:szCs w:val="24"/>
        </w:rPr>
      </w:pPr>
    </w:p>
    <w:p w:rsidRPr="00D30421" w:rsidR="00013721" w:rsidRDefault="00492DB9" w14:paraId="1716CF29" w14:textId="61D47599">
      <w:pPr>
        <w:spacing w:line="200" w:lineRule="exact"/>
        <w:rPr>
          <w:sz w:val="24"/>
          <w:szCs w:val="24"/>
        </w:rPr>
      </w:pPr>
      <w:r w:rsidRPr="00D30421">
        <w:rPr>
          <w:noProof/>
          <w:sz w:val="24"/>
          <w:szCs w:val="24"/>
        </w:rPr>
        <w:drawing>
          <wp:anchor distT="0" distB="0" distL="114300" distR="114300" simplePos="0" relativeHeight="251652096" behindDoc="1" locked="0" layoutInCell="0" allowOverlap="1" wp14:anchorId="1716CF88" wp14:editId="7BB7EEC9">
            <wp:simplePos x="0" y="0"/>
            <wp:positionH relativeFrom="column">
              <wp:posOffset>958850</wp:posOffset>
            </wp:positionH>
            <wp:positionV relativeFrom="paragraph">
              <wp:posOffset>8890</wp:posOffset>
            </wp:positionV>
            <wp:extent cx="4019550" cy="1992805"/>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019550" cy="1992805"/>
                    </a:xfrm>
                    <a:prstGeom prst="rect">
                      <a:avLst/>
                    </a:prstGeom>
                    <a:noFill/>
                  </pic:spPr>
                </pic:pic>
              </a:graphicData>
            </a:graphic>
            <wp14:sizeRelH relativeFrom="margin">
              <wp14:pctWidth>0</wp14:pctWidth>
            </wp14:sizeRelH>
            <wp14:sizeRelV relativeFrom="margin">
              <wp14:pctHeight>0</wp14:pctHeight>
            </wp14:sizeRelV>
          </wp:anchor>
        </w:drawing>
      </w:r>
    </w:p>
    <w:p w:rsidRPr="00D30421" w:rsidR="00013721" w:rsidRDefault="00013721" w14:paraId="1716CF2A" w14:textId="77777777">
      <w:pPr>
        <w:spacing w:line="200" w:lineRule="exact"/>
        <w:rPr>
          <w:sz w:val="24"/>
          <w:szCs w:val="24"/>
        </w:rPr>
      </w:pPr>
    </w:p>
    <w:p w:rsidRPr="00D30421" w:rsidR="00013721" w:rsidRDefault="00013721" w14:paraId="1716CF2B" w14:textId="77777777">
      <w:pPr>
        <w:spacing w:line="200" w:lineRule="exact"/>
        <w:rPr>
          <w:sz w:val="24"/>
          <w:szCs w:val="24"/>
        </w:rPr>
      </w:pPr>
    </w:p>
    <w:p w:rsidRPr="00D30421" w:rsidR="00013721" w:rsidRDefault="00013721" w14:paraId="1716CF2C" w14:textId="77777777">
      <w:pPr>
        <w:spacing w:line="200" w:lineRule="exact"/>
        <w:rPr>
          <w:sz w:val="24"/>
          <w:szCs w:val="24"/>
        </w:rPr>
      </w:pPr>
    </w:p>
    <w:p w:rsidRPr="00D30421" w:rsidR="00013721" w:rsidRDefault="00013721" w14:paraId="1716CF2D" w14:textId="77777777">
      <w:pPr>
        <w:spacing w:line="200" w:lineRule="exact"/>
        <w:rPr>
          <w:sz w:val="24"/>
          <w:szCs w:val="24"/>
        </w:rPr>
      </w:pPr>
    </w:p>
    <w:p w:rsidRPr="00D30421" w:rsidR="00013721" w:rsidRDefault="00013721" w14:paraId="1716CF2E" w14:textId="77777777">
      <w:pPr>
        <w:spacing w:line="200" w:lineRule="exact"/>
        <w:rPr>
          <w:sz w:val="24"/>
          <w:szCs w:val="24"/>
        </w:rPr>
      </w:pPr>
    </w:p>
    <w:p w:rsidRPr="00D30421" w:rsidR="00013721" w:rsidRDefault="00013721" w14:paraId="1716CF2F" w14:textId="77777777">
      <w:pPr>
        <w:spacing w:line="200" w:lineRule="exact"/>
        <w:rPr>
          <w:sz w:val="24"/>
          <w:szCs w:val="24"/>
        </w:rPr>
      </w:pPr>
    </w:p>
    <w:p w:rsidRPr="00D30421" w:rsidR="00013721" w:rsidRDefault="00013721" w14:paraId="1716CF30" w14:textId="77777777">
      <w:pPr>
        <w:spacing w:line="200" w:lineRule="exact"/>
        <w:rPr>
          <w:sz w:val="24"/>
          <w:szCs w:val="24"/>
        </w:rPr>
      </w:pPr>
    </w:p>
    <w:p w:rsidRPr="00D30421" w:rsidR="00013721" w:rsidRDefault="00013721" w14:paraId="1716CF31" w14:textId="77777777">
      <w:pPr>
        <w:spacing w:line="200" w:lineRule="exact"/>
        <w:rPr>
          <w:sz w:val="24"/>
          <w:szCs w:val="24"/>
        </w:rPr>
      </w:pPr>
    </w:p>
    <w:p w:rsidRPr="00D30421" w:rsidR="00013721" w:rsidP="4873AF77" w:rsidRDefault="00013721" w14:paraId="1716CF36" w14:textId="00FBB47B">
      <w:pPr>
        <w:spacing w:line="200" w:lineRule="exact"/>
        <w:rPr>
          <w:sz w:val="24"/>
          <w:szCs w:val="24"/>
        </w:rPr>
      </w:pPr>
    </w:p>
    <w:p w:rsidRPr="00D30421" w:rsidR="00013721" w:rsidRDefault="00013721" w14:paraId="1716CF37" w14:textId="77777777">
      <w:pPr>
        <w:spacing w:line="200" w:lineRule="exact"/>
        <w:rPr>
          <w:sz w:val="24"/>
          <w:szCs w:val="24"/>
        </w:rPr>
      </w:pPr>
    </w:p>
    <w:p w:rsidRPr="00D30421" w:rsidR="00013721" w:rsidRDefault="00013721" w14:paraId="1716CF38" w14:textId="77777777">
      <w:pPr>
        <w:spacing w:line="200" w:lineRule="exact"/>
        <w:rPr>
          <w:sz w:val="24"/>
          <w:szCs w:val="24"/>
        </w:rPr>
      </w:pPr>
    </w:p>
    <w:p w:rsidRPr="00D30421" w:rsidR="00013721" w:rsidRDefault="00492DB9" w14:paraId="1716CF39" w14:textId="1F304164">
      <w:pPr>
        <w:spacing w:line="228" w:lineRule="exact"/>
        <w:rPr>
          <w:sz w:val="24"/>
          <w:szCs w:val="24"/>
        </w:rPr>
      </w:pPr>
      <w:r w:rsidRPr="00D30421">
        <w:rPr>
          <w:noProof/>
          <w:sz w:val="24"/>
          <w:szCs w:val="24"/>
        </w:rPr>
        <w:drawing>
          <wp:anchor distT="0" distB="0" distL="114300" distR="114300" simplePos="0" relativeHeight="251667456" behindDoc="1" locked="0" layoutInCell="0" allowOverlap="1" wp14:anchorId="1716CF8A" wp14:editId="7E552EE4">
            <wp:simplePos x="0" y="0"/>
            <wp:positionH relativeFrom="column">
              <wp:posOffset>952500</wp:posOffset>
            </wp:positionH>
            <wp:positionV relativeFrom="paragraph">
              <wp:posOffset>34290</wp:posOffset>
            </wp:positionV>
            <wp:extent cx="4038600" cy="1921756"/>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4038600" cy="1921756"/>
                    </a:xfrm>
                    <a:prstGeom prst="rect">
                      <a:avLst/>
                    </a:prstGeom>
                    <a:noFill/>
                  </pic:spPr>
                </pic:pic>
              </a:graphicData>
            </a:graphic>
            <wp14:sizeRelH relativeFrom="margin">
              <wp14:pctWidth>0</wp14:pctWidth>
            </wp14:sizeRelH>
            <wp14:sizeRelV relativeFrom="margin">
              <wp14:pctHeight>0</wp14:pctHeight>
            </wp14:sizeRelV>
          </wp:anchor>
        </w:drawing>
      </w:r>
    </w:p>
    <w:p w:rsidRPr="00D30421" w:rsidR="00013721" w:rsidRDefault="00013721" w14:paraId="1716CF3B" w14:textId="1B033CBB">
      <w:pPr>
        <w:spacing w:line="20" w:lineRule="exact"/>
        <w:rPr>
          <w:sz w:val="24"/>
          <w:szCs w:val="24"/>
        </w:rPr>
      </w:pPr>
    </w:p>
    <w:p w:rsidRPr="00D30421" w:rsidR="00013721" w:rsidRDefault="00013721" w14:paraId="1716CF3C" w14:textId="16C859F8">
      <w:pPr>
        <w:spacing w:line="200" w:lineRule="exact"/>
        <w:rPr>
          <w:sz w:val="24"/>
          <w:szCs w:val="24"/>
        </w:rPr>
      </w:pPr>
    </w:p>
    <w:p w:rsidRPr="00D30421" w:rsidR="00013721" w:rsidRDefault="00013721" w14:paraId="1716CF3D" w14:textId="77777777">
      <w:pPr>
        <w:spacing w:line="200" w:lineRule="exact"/>
        <w:rPr>
          <w:sz w:val="24"/>
          <w:szCs w:val="24"/>
        </w:rPr>
      </w:pPr>
    </w:p>
    <w:p w:rsidRPr="00D30421" w:rsidR="00013721" w:rsidRDefault="00013721" w14:paraId="1716CF3E" w14:textId="77777777">
      <w:pPr>
        <w:spacing w:line="200" w:lineRule="exact"/>
        <w:rPr>
          <w:sz w:val="24"/>
          <w:szCs w:val="24"/>
        </w:rPr>
      </w:pPr>
    </w:p>
    <w:p w:rsidRPr="00D30421" w:rsidR="00013721" w:rsidRDefault="00013721" w14:paraId="1716CF3F" w14:textId="77777777">
      <w:pPr>
        <w:spacing w:line="200" w:lineRule="exact"/>
        <w:rPr>
          <w:sz w:val="24"/>
          <w:szCs w:val="24"/>
        </w:rPr>
      </w:pPr>
    </w:p>
    <w:p w:rsidRPr="00D30421" w:rsidR="00013721" w:rsidRDefault="00013721" w14:paraId="1716CF40" w14:textId="77777777">
      <w:pPr>
        <w:spacing w:line="200" w:lineRule="exact"/>
        <w:rPr>
          <w:sz w:val="24"/>
          <w:szCs w:val="24"/>
        </w:rPr>
      </w:pPr>
    </w:p>
    <w:p w:rsidRPr="00D30421" w:rsidR="00013721" w:rsidRDefault="00013721" w14:paraId="1716CF41" w14:textId="77777777">
      <w:pPr>
        <w:spacing w:line="200" w:lineRule="exact"/>
        <w:rPr>
          <w:sz w:val="24"/>
          <w:szCs w:val="24"/>
        </w:rPr>
      </w:pPr>
    </w:p>
    <w:p w:rsidRPr="00D30421" w:rsidR="00013721" w:rsidRDefault="00013721" w14:paraId="1716CF42" w14:textId="77777777">
      <w:pPr>
        <w:spacing w:line="200" w:lineRule="exact"/>
        <w:rPr>
          <w:sz w:val="24"/>
          <w:szCs w:val="24"/>
        </w:rPr>
      </w:pPr>
    </w:p>
    <w:p w:rsidRPr="00D30421" w:rsidR="00013721" w:rsidRDefault="00013721" w14:paraId="1716CF43" w14:textId="77777777">
      <w:pPr>
        <w:spacing w:line="200" w:lineRule="exact"/>
        <w:rPr>
          <w:sz w:val="24"/>
          <w:szCs w:val="24"/>
        </w:rPr>
      </w:pPr>
    </w:p>
    <w:p w:rsidRPr="00D30421" w:rsidR="00013721" w:rsidRDefault="00013721" w14:paraId="1716CF44" w14:textId="77777777">
      <w:pPr>
        <w:spacing w:line="200" w:lineRule="exact"/>
        <w:rPr>
          <w:sz w:val="24"/>
          <w:szCs w:val="24"/>
        </w:rPr>
      </w:pPr>
    </w:p>
    <w:p w:rsidRPr="00D30421" w:rsidR="00013721" w:rsidRDefault="00013721" w14:paraId="1716CF45" w14:textId="77777777">
      <w:pPr>
        <w:spacing w:line="200" w:lineRule="exact"/>
        <w:rPr>
          <w:sz w:val="24"/>
          <w:szCs w:val="24"/>
        </w:rPr>
      </w:pPr>
    </w:p>
    <w:p w:rsidR="00492DB9" w:rsidRDefault="00492DB9" w14:paraId="4D757677" w14:textId="77777777">
      <w:pPr>
        <w:rPr>
          <w:rFonts w:eastAsia="Times New Roman"/>
          <w:b/>
          <w:bCs/>
          <w:sz w:val="24"/>
          <w:szCs w:val="24"/>
        </w:rPr>
      </w:pPr>
    </w:p>
    <w:p w:rsidRPr="005B63FC" w:rsidR="00A9194B" w:rsidRDefault="00F13EAE" w14:paraId="4822B3F2" w14:textId="4471787A">
      <w:pPr>
        <w:rPr>
          <w:rFonts w:eastAsia="Times New Roman"/>
          <w:b/>
          <w:bCs/>
          <w:sz w:val="24"/>
          <w:szCs w:val="24"/>
        </w:rPr>
      </w:pPr>
      <w:r w:rsidRPr="00D30421">
        <w:rPr>
          <w:rFonts w:eastAsia="Times New Roman"/>
          <w:b/>
          <w:bCs/>
          <w:sz w:val="24"/>
          <w:szCs w:val="24"/>
        </w:rPr>
        <w:t>Example:</w:t>
      </w:r>
    </w:p>
    <w:p w:rsidRPr="00D30421" w:rsidR="00013721" w:rsidRDefault="005B63FC" w14:paraId="1716CF50" w14:textId="7EA1899D">
      <w:pPr>
        <w:spacing w:line="200" w:lineRule="exact"/>
        <w:rPr>
          <w:sz w:val="24"/>
          <w:szCs w:val="24"/>
        </w:rPr>
      </w:pPr>
      <w:bookmarkStart w:name="page4" w:id="2"/>
      <w:bookmarkEnd w:id="2"/>
      <w:r w:rsidRPr="00D30421">
        <w:rPr>
          <w:noProof/>
          <w:sz w:val="24"/>
          <w:szCs w:val="24"/>
        </w:rPr>
        <w:drawing>
          <wp:anchor distT="0" distB="0" distL="114300" distR="114300" simplePos="0" relativeHeight="251676672" behindDoc="1" locked="0" layoutInCell="0" allowOverlap="1" wp14:anchorId="1716CF8C" wp14:editId="2A224668">
            <wp:simplePos x="0" y="0"/>
            <wp:positionH relativeFrom="page">
              <wp:posOffset>914400</wp:posOffset>
            </wp:positionH>
            <wp:positionV relativeFrom="page">
              <wp:posOffset>1174750</wp:posOffset>
            </wp:positionV>
            <wp:extent cx="5943600" cy="15398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5943600" cy="1539875"/>
                    </a:xfrm>
                    <a:prstGeom prst="rect">
                      <a:avLst/>
                    </a:prstGeom>
                    <a:noFill/>
                  </pic:spPr>
                </pic:pic>
              </a:graphicData>
            </a:graphic>
          </wp:anchor>
        </w:drawing>
      </w:r>
    </w:p>
    <w:p w:rsidRPr="00D30421" w:rsidR="00013721" w:rsidRDefault="00013721" w14:paraId="1716CF51" w14:textId="137B3405">
      <w:pPr>
        <w:spacing w:line="200" w:lineRule="exact"/>
        <w:rPr>
          <w:sz w:val="24"/>
          <w:szCs w:val="24"/>
        </w:rPr>
      </w:pPr>
    </w:p>
    <w:p w:rsidRPr="00D30421" w:rsidR="00013721" w:rsidRDefault="00013721" w14:paraId="1716CF52" w14:textId="30030347">
      <w:pPr>
        <w:spacing w:line="200" w:lineRule="exact"/>
        <w:rPr>
          <w:sz w:val="24"/>
          <w:szCs w:val="24"/>
        </w:rPr>
      </w:pPr>
    </w:p>
    <w:p w:rsidRPr="00D30421" w:rsidR="00013721" w:rsidRDefault="00013721" w14:paraId="1716CF53" w14:textId="77777777">
      <w:pPr>
        <w:spacing w:line="200" w:lineRule="exact"/>
        <w:rPr>
          <w:sz w:val="24"/>
          <w:szCs w:val="24"/>
        </w:rPr>
      </w:pPr>
    </w:p>
    <w:p w:rsidRPr="00D30421" w:rsidR="00013721" w:rsidRDefault="00013721" w14:paraId="1716CF54" w14:textId="77777777">
      <w:pPr>
        <w:spacing w:line="200" w:lineRule="exact"/>
        <w:rPr>
          <w:sz w:val="24"/>
          <w:szCs w:val="24"/>
        </w:rPr>
      </w:pPr>
    </w:p>
    <w:p w:rsidRPr="00D30421" w:rsidR="00013721" w:rsidRDefault="00013721" w14:paraId="1716CF55" w14:textId="77777777">
      <w:pPr>
        <w:spacing w:line="200" w:lineRule="exact"/>
        <w:rPr>
          <w:sz w:val="24"/>
          <w:szCs w:val="24"/>
        </w:rPr>
      </w:pPr>
    </w:p>
    <w:p w:rsidRPr="00D30421" w:rsidR="00013721" w:rsidRDefault="00013721" w14:paraId="1716CF56" w14:textId="77777777">
      <w:pPr>
        <w:spacing w:line="200" w:lineRule="exact"/>
        <w:rPr>
          <w:sz w:val="24"/>
          <w:szCs w:val="24"/>
        </w:rPr>
      </w:pPr>
    </w:p>
    <w:p w:rsidRPr="00D30421" w:rsidR="00013721" w:rsidRDefault="00013721" w14:paraId="1716CF57" w14:textId="77777777">
      <w:pPr>
        <w:spacing w:line="200" w:lineRule="exact"/>
        <w:rPr>
          <w:sz w:val="24"/>
          <w:szCs w:val="24"/>
        </w:rPr>
      </w:pPr>
    </w:p>
    <w:p w:rsidRPr="00D30421" w:rsidR="00013721" w:rsidP="30A05A5C" w:rsidRDefault="00013721" w14:paraId="1716CF5B" w14:textId="1398418D">
      <w:pPr>
        <w:spacing w:line="200" w:lineRule="exact"/>
        <w:rPr>
          <w:sz w:val="24"/>
          <w:szCs w:val="24"/>
        </w:rPr>
      </w:pPr>
    </w:p>
    <w:p w:rsidRPr="00D30421" w:rsidR="00013721" w:rsidRDefault="00013721" w14:paraId="1716CF5C" w14:textId="77777777">
      <w:pPr>
        <w:spacing w:line="206" w:lineRule="exact"/>
        <w:rPr>
          <w:sz w:val="24"/>
          <w:szCs w:val="24"/>
        </w:rPr>
      </w:pPr>
    </w:p>
    <w:p w:rsidR="00A9194B" w:rsidRDefault="005B63FC" w14:paraId="6C5058DE" w14:textId="68E913D4">
      <w:pPr>
        <w:rPr>
          <w:rFonts w:eastAsia="Times New Roman"/>
          <w:sz w:val="24"/>
          <w:szCs w:val="24"/>
        </w:rPr>
      </w:pPr>
      <w:r>
        <w:rPr>
          <w:rFonts w:eastAsia="Times New Roman"/>
          <w:sz w:val="24"/>
          <w:szCs w:val="24"/>
        </w:rPr>
        <w:t xml:space="preserve">Using the information above, below are the </w:t>
      </w:r>
      <w:r w:rsidR="00545D38">
        <w:rPr>
          <w:rFonts w:eastAsia="Times New Roman"/>
          <w:sz w:val="24"/>
          <w:szCs w:val="24"/>
        </w:rPr>
        <w:t xml:space="preserve">ending inventories and COGS use each different method. </w:t>
      </w:r>
    </w:p>
    <w:p w:rsidR="005B63FC" w:rsidRDefault="005B63FC" w14:paraId="49DD0C37" w14:textId="77777777">
      <w:pPr>
        <w:rPr>
          <w:rFonts w:eastAsia="Times New Roman"/>
          <w:sz w:val="24"/>
          <w:szCs w:val="24"/>
        </w:rPr>
      </w:pPr>
    </w:p>
    <w:p w:rsidRPr="00D30421" w:rsidR="00013721" w:rsidP="00545D38" w:rsidRDefault="00F13EAE" w14:paraId="1716CF5E" w14:textId="50D36E1F">
      <w:pPr>
        <w:ind w:left="720"/>
        <w:rPr>
          <w:sz w:val="24"/>
          <w:szCs w:val="24"/>
        </w:rPr>
      </w:pPr>
      <w:r w:rsidRPr="00D30421">
        <w:rPr>
          <w:rFonts w:eastAsia="Times New Roman"/>
          <w:sz w:val="24"/>
          <w:szCs w:val="24"/>
        </w:rPr>
        <w:t>FIFO Method:</w:t>
      </w:r>
    </w:p>
    <w:p w:rsidRPr="00D30421" w:rsidR="00013721" w:rsidP="00545D38" w:rsidRDefault="555E4DEA" w14:paraId="1716CF60" w14:textId="11C4C560">
      <w:pPr>
        <w:ind w:left="1440"/>
        <w:rPr>
          <w:sz w:val="24"/>
          <w:szCs w:val="24"/>
        </w:rPr>
      </w:pPr>
      <w:r w:rsidRPr="555E4DEA">
        <w:rPr>
          <w:rFonts w:eastAsia="Times New Roman"/>
          <w:sz w:val="24"/>
          <w:szCs w:val="24"/>
        </w:rPr>
        <w:t>COGS: (1000*$10) + (1000*$10) + (1400*$10.30) = $34,420</w:t>
      </w:r>
    </w:p>
    <w:p w:rsidRPr="00D30421" w:rsidR="00013721" w:rsidP="00545D38" w:rsidRDefault="555E4DEA" w14:paraId="1716CF61" w14:textId="59B3E81D">
      <w:pPr>
        <w:ind w:left="1440"/>
        <w:rPr>
          <w:sz w:val="24"/>
          <w:szCs w:val="24"/>
        </w:rPr>
      </w:pPr>
      <w:r w:rsidRPr="555E4DEA">
        <w:rPr>
          <w:rFonts w:eastAsia="Times New Roman"/>
          <w:sz w:val="24"/>
          <w:szCs w:val="24"/>
        </w:rPr>
        <w:t>Ending Inventory: (100*$10.30) + (3400*$10.75) = $37,580</w:t>
      </w:r>
    </w:p>
    <w:p w:rsidRPr="00D30421" w:rsidR="00013721" w:rsidP="00545D38" w:rsidRDefault="00013721" w14:paraId="1716CF62" w14:textId="77777777">
      <w:pPr>
        <w:spacing w:line="176" w:lineRule="exact"/>
        <w:ind w:left="720"/>
        <w:rPr>
          <w:sz w:val="24"/>
          <w:szCs w:val="24"/>
        </w:rPr>
      </w:pPr>
    </w:p>
    <w:p w:rsidRPr="00D30421" w:rsidR="00013721" w:rsidP="00545D38" w:rsidRDefault="00F13EAE" w14:paraId="1716CF64" w14:textId="63938144">
      <w:pPr>
        <w:ind w:left="720"/>
        <w:rPr>
          <w:sz w:val="24"/>
          <w:szCs w:val="24"/>
        </w:rPr>
      </w:pPr>
      <w:r w:rsidRPr="00D30421">
        <w:rPr>
          <w:rFonts w:eastAsia="Times New Roman"/>
          <w:sz w:val="24"/>
          <w:szCs w:val="24"/>
        </w:rPr>
        <w:t>LIFO Method</w:t>
      </w:r>
    </w:p>
    <w:p w:rsidRPr="00D30421" w:rsidR="00013721" w:rsidP="00545D38" w:rsidRDefault="555E4DEA" w14:paraId="1716CF66" w14:textId="0B12A1FC">
      <w:pPr>
        <w:ind w:left="1440"/>
        <w:rPr>
          <w:sz w:val="24"/>
          <w:szCs w:val="24"/>
        </w:rPr>
      </w:pPr>
      <w:r w:rsidRPr="555E4DEA">
        <w:rPr>
          <w:rFonts w:eastAsia="Times New Roman"/>
          <w:sz w:val="24"/>
          <w:szCs w:val="24"/>
        </w:rPr>
        <w:t>COGS: (1000*$10.75) + (2400*$10.75) = $36,550</w:t>
      </w:r>
    </w:p>
    <w:p w:rsidRPr="00D30421" w:rsidR="00013721" w:rsidP="00545D38" w:rsidRDefault="555E4DEA" w14:paraId="1716CF67" w14:textId="7DB78D92">
      <w:pPr>
        <w:ind w:left="1440"/>
        <w:rPr>
          <w:sz w:val="24"/>
          <w:szCs w:val="24"/>
        </w:rPr>
      </w:pPr>
      <w:r w:rsidRPr="555E4DEA">
        <w:rPr>
          <w:rFonts w:eastAsia="Times New Roman"/>
          <w:sz w:val="24"/>
          <w:szCs w:val="24"/>
        </w:rPr>
        <w:t>Ending Inventory: (2000*$10) + (500*$10.30) + (1000*$10.75) = $35900</w:t>
      </w:r>
    </w:p>
    <w:p w:rsidRPr="00D30421" w:rsidR="00013721" w:rsidP="00545D38" w:rsidRDefault="00013721" w14:paraId="1716CF68" w14:textId="77777777">
      <w:pPr>
        <w:spacing w:line="176" w:lineRule="exact"/>
        <w:ind w:left="720"/>
        <w:rPr>
          <w:sz w:val="24"/>
          <w:szCs w:val="24"/>
        </w:rPr>
      </w:pPr>
    </w:p>
    <w:p w:rsidRPr="00D30421" w:rsidR="00013721" w:rsidP="00545D38" w:rsidRDefault="00F13EAE" w14:paraId="1716CF6A" w14:textId="693DE3E7">
      <w:pPr>
        <w:ind w:left="720"/>
        <w:rPr>
          <w:sz w:val="24"/>
          <w:szCs w:val="24"/>
        </w:rPr>
      </w:pPr>
      <w:r w:rsidRPr="00D30421">
        <w:rPr>
          <w:rFonts w:eastAsia="Times New Roman"/>
          <w:sz w:val="24"/>
          <w:szCs w:val="24"/>
        </w:rPr>
        <w:t>AVG Method:</w:t>
      </w:r>
    </w:p>
    <w:p w:rsidRPr="00D30421" w:rsidR="00013721" w:rsidP="00545D38" w:rsidRDefault="555E4DEA" w14:paraId="1716CF6C" w14:textId="3E55711E">
      <w:pPr>
        <w:ind w:left="1440"/>
        <w:rPr>
          <w:sz w:val="24"/>
          <w:szCs w:val="24"/>
        </w:rPr>
      </w:pPr>
      <w:r w:rsidRPr="555E4DEA">
        <w:rPr>
          <w:rFonts w:eastAsia="Times New Roman"/>
          <w:sz w:val="24"/>
          <w:szCs w:val="24"/>
        </w:rPr>
        <w:t>AVG Cost: ((2000*$10) + (1500*$10.30) + (3400*$10.75))/6900 = 10.43</w:t>
      </w:r>
    </w:p>
    <w:p w:rsidRPr="00D30421" w:rsidR="00013721" w:rsidP="00545D38" w:rsidRDefault="00F13EAE" w14:paraId="1716CF6E" w14:textId="59673167">
      <w:pPr>
        <w:ind w:left="1440"/>
        <w:rPr>
          <w:sz w:val="24"/>
          <w:szCs w:val="24"/>
        </w:rPr>
      </w:pPr>
      <w:r w:rsidRPr="00D30421">
        <w:rPr>
          <w:rFonts w:eastAsia="Times New Roman"/>
          <w:sz w:val="24"/>
          <w:szCs w:val="24"/>
        </w:rPr>
        <w:t>COGS: 3400*$10.43</w:t>
      </w:r>
      <w:r w:rsidR="00103243">
        <w:rPr>
          <w:rFonts w:eastAsia="Times New Roman"/>
          <w:sz w:val="24"/>
          <w:szCs w:val="24"/>
        </w:rPr>
        <w:t xml:space="preserve"> </w:t>
      </w:r>
      <w:r w:rsidRPr="00D30421">
        <w:rPr>
          <w:rFonts w:eastAsia="Times New Roman"/>
          <w:sz w:val="24"/>
          <w:szCs w:val="24"/>
        </w:rPr>
        <w:t>= $35,462</w:t>
      </w:r>
    </w:p>
    <w:p w:rsidRPr="00D30421" w:rsidR="00013721" w:rsidP="00545D38" w:rsidRDefault="0294509C" w14:paraId="1716CF6F" w14:textId="2141A386">
      <w:pPr>
        <w:ind w:left="1440"/>
        <w:rPr>
          <w:sz w:val="24"/>
          <w:szCs w:val="24"/>
        </w:rPr>
      </w:pPr>
      <w:r w:rsidRPr="0294509C">
        <w:rPr>
          <w:rFonts w:eastAsia="Times New Roman"/>
          <w:sz w:val="24"/>
          <w:szCs w:val="24"/>
        </w:rPr>
        <w:t>Ending Inventory: 3500*$10.43 = $36,505</w:t>
      </w:r>
    </w:p>
    <w:p w:rsidRPr="00D30421" w:rsidR="00013721" w:rsidRDefault="00013721" w14:paraId="1716CF70" w14:textId="77777777">
      <w:pPr>
        <w:spacing w:line="176" w:lineRule="exact"/>
        <w:rPr>
          <w:sz w:val="24"/>
          <w:szCs w:val="24"/>
        </w:rPr>
      </w:pPr>
    </w:p>
    <w:p w:rsidR="00103243" w:rsidRDefault="00103243" w14:paraId="222F93FF" w14:textId="77777777">
      <w:pPr>
        <w:rPr>
          <w:rFonts w:eastAsia="Times New Roman"/>
          <w:sz w:val="24"/>
          <w:szCs w:val="24"/>
        </w:rPr>
      </w:pPr>
    </w:p>
    <w:p w:rsidRPr="00D30421" w:rsidR="00013721" w:rsidP="00103243" w:rsidRDefault="00F13EAE" w14:paraId="1716CF72" w14:textId="493A4F70">
      <w:pPr>
        <w:rPr>
          <w:sz w:val="24"/>
          <w:szCs w:val="24"/>
        </w:rPr>
      </w:pPr>
      <w:r w:rsidRPr="00D30421">
        <w:rPr>
          <w:rFonts w:eastAsia="Times New Roman"/>
          <w:sz w:val="24"/>
          <w:szCs w:val="24"/>
        </w:rPr>
        <w:t xml:space="preserve">The </w:t>
      </w:r>
      <w:r w:rsidRPr="00D30421">
        <w:rPr>
          <w:rFonts w:eastAsia="Times New Roman"/>
          <w:sz w:val="24"/>
          <w:szCs w:val="24"/>
        </w:rPr>
        <w:t>following videos provide additional examples for each method:</w:t>
      </w:r>
    </w:p>
    <w:p w:rsidRPr="00103243" w:rsidR="00013721" w:rsidP="00103243" w:rsidRDefault="00F13EAE" w14:paraId="1716CF74" w14:textId="73683ABC">
      <w:pPr>
        <w:rPr>
          <w:rFonts w:eastAsia="Times New Roman"/>
          <w:sz w:val="24"/>
          <w:szCs w:val="24"/>
        </w:rPr>
      </w:pPr>
      <w:r w:rsidRPr="00D30421">
        <w:rPr>
          <w:rFonts w:eastAsia="Times New Roman"/>
          <w:sz w:val="24"/>
          <w:szCs w:val="24"/>
        </w:rPr>
        <w:t>FIFO:</w:t>
      </w:r>
      <w:r w:rsidRPr="00D30421">
        <w:rPr>
          <w:rFonts w:eastAsia="Times New Roman"/>
          <w:color w:val="0563C1"/>
          <w:sz w:val="24"/>
          <w:szCs w:val="24"/>
        </w:rPr>
        <w:t xml:space="preserve"> </w:t>
      </w:r>
      <w:hyperlink r:id="rId15">
        <w:r w:rsidRPr="00D30421">
          <w:rPr>
            <w:rFonts w:eastAsia="Times New Roman"/>
            <w:color w:val="0563C1"/>
            <w:sz w:val="24"/>
            <w:szCs w:val="24"/>
            <w:u w:val="single"/>
          </w:rPr>
          <w:t>https://www.youtube.com/watch?v=Wa83L8TvoaM&amp;feature=youtu.be</w:t>
        </w:r>
      </w:hyperlink>
    </w:p>
    <w:p w:rsidRPr="00103243" w:rsidR="00013721" w:rsidP="00103243" w:rsidRDefault="00F13EAE" w14:paraId="1716CF76" w14:textId="23459D80">
      <w:pPr>
        <w:rPr>
          <w:rFonts w:eastAsia="Times New Roman"/>
          <w:sz w:val="24"/>
          <w:szCs w:val="24"/>
        </w:rPr>
      </w:pPr>
      <w:r w:rsidRPr="00D30421">
        <w:rPr>
          <w:rFonts w:eastAsia="Times New Roman"/>
          <w:sz w:val="24"/>
          <w:szCs w:val="24"/>
        </w:rPr>
        <w:t>LIFO:</w:t>
      </w:r>
      <w:r w:rsidRPr="00D30421">
        <w:rPr>
          <w:rFonts w:eastAsia="Times New Roman"/>
          <w:color w:val="0563C1"/>
          <w:sz w:val="24"/>
          <w:szCs w:val="24"/>
        </w:rPr>
        <w:t xml:space="preserve"> </w:t>
      </w:r>
      <w:hyperlink r:id="rId16">
        <w:r w:rsidRPr="00D30421">
          <w:rPr>
            <w:rFonts w:eastAsia="Times New Roman"/>
            <w:color w:val="0563C1"/>
            <w:sz w:val="24"/>
            <w:szCs w:val="24"/>
            <w:u w:val="single"/>
          </w:rPr>
          <w:t>https://www.youtube.com/watch?v=zLAvpS6o25E&amp;feature=youtu.be</w:t>
        </w:r>
      </w:hyperlink>
    </w:p>
    <w:p w:rsidRPr="00D30421" w:rsidR="00013721" w:rsidRDefault="00F13EAE" w14:paraId="1716CF77" w14:textId="77777777">
      <w:pPr>
        <w:rPr>
          <w:rFonts w:eastAsia="Times New Roman"/>
          <w:sz w:val="24"/>
          <w:szCs w:val="24"/>
        </w:rPr>
      </w:pPr>
      <w:r w:rsidRPr="00D30421">
        <w:rPr>
          <w:rFonts w:eastAsia="Times New Roman"/>
          <w:sz w:val="24"/>
          <w:szCs w:val="24"/>
        </w:rPr>
        <w:t>AVG Cost:</w:t>
      </w:r>
      <w:r w:rsidRPr="00D30421">
        <w:rPr>
          <w:rFonts w:eastAsia="Times New Roman"/>
          <w:color w:val="0563C1"/>
          <w:sz w:val="24"/>
          <w:szCs w:val="24"/>
        </w:rPr>
        <w:t xml:space="preserve"> </w:t>
      </w:r>
      <w:hyperlink r:id="rId17">
        <w:r w:rsidRPr="00D30421">
          <w:rPr>
            <w:rFonts w:eastAsia="Times New Roman"/>
            <w:color w:val="0563C1"/>
            <w:sz w:val="24"/>
            <w:szCs w:val="24"/>
            <w:u w:val="single"/>
          </w:rPr>
          <w:t>https://www.youtube.com/watch?v=qAWVVw-dC5A&amp;feature=youtu.be</w:t>
        </w:r>
      </w:hyperlink>
    </w:p>
    <w:p w:rsidR="00013721" w:rsidRDefault="00013721" w14:paraId="1716CF7D" w14:textId="71EEC13F">
      <w:pPr>
        <w:pBdr>
          <w:bottom w:val="single" w:color="auto" w:sz="12" w:space="1"/>
        </w:pBdr>
        <w:rPr>
          <w:rFonts w:eastAsia="Times New Roman"/>
          <w:b/>
          <w:bCs/>
          <w:sz w:val="20"/>
          <w:szCs w:val="20"/>
        </w:rPr>
      </w:pPr>
    </w:p>
    <w:p w:rsidR="00294C2A" w:rsidP="00294C2A" w:rsidRDefault="00294C2A" w14:paraId="23AC605F" w14:textId="173A1EAA">
      <w:pPr>
        <w:tabs>
          <w:tab w:val="left" w:pos="820"/>
          <w:tab w:val="left" w:pos="821"/>
        </w:tabs>
        <w:spacing w:before="178" w:line="259" w:lineRule="auto"/>
        <w:ind w:right="470"/>
        <w:jc w:val="center"/>
        <w:rPr>
          <w:b/>
          <w:bCs/>
          <w:sz w:val="28"/>
          <w:szCs w:val="32"/>
        </w:rPr>
      </w:pPr>
      <w:r>
        <w:rPr>
          <w:b/>
          <w:bCs/>
          <w:sz w:val="28"/>
          <w:szCs w:val="32"/>
        </w:rPr>
        <w:t>Check Your Learning:</w:t>
      </w:r>
    </w:p>
    <w:p w:rsidR="00294C2A" w:rsidP="00294C2A" w:rsidRDefault="00CE798C" w14:paraId="26F9DCBA" w14:textId="6EC6B452">
      <w:pPr>
        <w:pStyle w:val="BodyText"/>
        <w:numPr>
          <w:ilvl w:val="0"/>
          <w:numId w:val="2"/>
        </w:numPr>
        <w:spacing w:before="156"/>
        <w:rPr>
          <w:sz w:val="24"/>
          <w:szCs w:val="24"/>
        </w:rPr>
      </w:pPr>
      <w:r>
        <w:rPr>
          <w:sz w:val="24"/>
          <w:szCs w:val="24"/>
        </w:rPr>
        <w:t xml:space="preserve">What is the correct journal entry format for </w:t>
      </w:r>
      <w:r w:rsidR="007850B8">
        <w:rPr>
          <w:sz w:val="24"/>
          <w:szCs w:val="24"/>
        </w:rPr>
        <w:t>the purchasing of inventory? (Hint: it is the first journal entry to do when accounting for inventory)</w:t>
      </w:r>
    </w:p>
    <w:p w:rsidR="00117E66" w:rsidP="00117E66" w:rsidRDefault="00117E66" w14:paraId="1CA894D1" w14:textId="77777777">
      <w:pPr>
        <w:pStyle w:val="BodyText"/>
        <w:numPr>
          <w:ilvl w:val="1"/>
          <w:numId w:val="2"/>
        </w:numPr>
        <w:spacing w:before="156"/>
        <w:rPr>
          <w:sz w:val="24"/>
          <w:szCs w:val="24"/>
        </w:rPr>
      </w:pPr>
      <w:r w:rsidRPr="00117E66">
        <w:rPr>
          <w:sz w:val="24"/>
          <w:szCs w:val="24"/>
        </w:rPr>
        <w:t>DR: Accounts Receivable/Cash</w:t>
      </w:r>
      <w:r w:rsidRPr="00117E66">
        <w:rPr>
          <w:sz w:val="24"/>
          <w:szCs w:val="24"/>
        </w:rPr>
        <w:tab/>
      </w:r>
      <w:r w:rsidRPr="00117E66">
        <w:rPr>
          <w:sz w:val="24"/>
          <w:szCs w:val="24"/>
        </w:rPr>
        <w:t>$$$$</w:t>
      </w:r>
    </w:p>
    <w:p w:rsidRPr="00117E66" w:rsidR="00117E66" w:rsidP="00117E66" w:rsidRDefault="00117E66" w14:paraId="3C6F804D" w14:textId="791504D5">
      <w:pPr>
        <w:pStyle w:val="BodyText"/>
        <w:spacing w:before="0"/>
        <w:ind w:left="1440"/>
        <w:rPr>
          <w:sz w:val="24"/>
          <w:szCs w:val="24"/>
        </w:rPr>
      </w:pPr>
      <w:r w:rsidRPr="00117E66">
        <w:rPr>
          <w:sz w:val="24"/>
          <w:szCs w:val="24"/>
        </w:rPr>
        <w:t xml:space="preserve">CR: </w:t>
      </w:r>
      <w:r w:rsidRPr="00117E66">
        <w:rPr>
          <w:sz w:val="24"/>
          <w:szCs w:val="24"/>
        </w:rPr>
        <w:tab/>
      </w:r>
      <w:r w:rsidRPr="00117E66">
        <w:rPr>
          <w:sz w:val="24"/>
          <w:szCs w:val="24"/>
        </w:rPr>
        <w:t>Sales Revenue</w:t>
      </w:r>
      <w:r w:rsidRPr="00117E66">
        <w:rPr>
          <w:sz w:val="24"/>
          <w:szCs w:val="24"/>
        </w:rPr>
        <w:tab/>
      </w:r>
      <w:r w:rsidRPr="00117E66">
        <w:rPr>
          <w:sz w:val="24"/>
          <w:szCs w:val="24"/>
        </w:rPr>
        <w:tab/>
      </w:r>
      <w:r w:rsidRPr="00117E66">
        <w:rPr>
          <w:sz w:val="24"/>
          <w:szCs w:val="24"/>
        </w:rPr>
        <w:tab/>
      </w:r>
      <w:r w:rsidRPr="00117E66">
        <w:rPr>
          <w:sz w:val="24"/>
          <w:szCs w:val="24"/>
        </w:rPr>
        <w:tab/>
      </w:r>
      <w:r w:rsidRPr="00117E66">
        <w:rPr>
          <w:sz w:val="24"/>
          <w:szCs w:val="24"/>
        </w:rPr>
        <w:t>$$$$</w:t>
      </w:r>
    </w:p>
    <w:p w:rsidR="00935415" w:rsidP="00935415" w:rsidRDefault="00935415" w14:paraId="1D0349D4" w14:textId="77777777">
      <w:pPr>
        <w:pStyle w:val="BodyText"/>
        <w:numPr>
          <w:ilvl w:val="1"/>
          <w:numId w:val="2"/>
        </w:numPr>
        <w:spacing w:before="156"/>
        <w:rPr>
          <w:sz w:val="24"/>
          <w:szCs w:val="24"/>
        </w:rPr>
      </w:pPr>
      <w:r w:rsidRPr="00935415">
        <w:rPr>
          <w:sz w:val="24"/>
          <w:szCs w:val="24"/>
        </w:rPr>
        <w:t>DR: COGS (Expense)</w:t>
      </w:r>
      <w:r w:rsidRPr="00935415">
        <w:rPr>
          <w:sz w:val="24"/>
          <w:szCs w:val="24"/>
        </w:rPr>
        <w:tab/>
      </w:r>
      <w:r w:rsidRPr="00935415">
        <w:rPr>
          <w:sz w:val="24"/>
          <w:szCs w:val="24"/>
        </w:rPr>
        <w:tab/>
      </w:r>
      <w:r w:rsidRPr="00935415">
        <w:rPr>
          <w:sz w:val="24"/>
          <w:szCs w:val="24"/>
        </w:rPr>
        <w:tab/>
      </w:r>
      <w:r w:rsidRPr="00935415">
        <w:rPr>
          <w:sz w:val="24"/>
          <w:szCs w:val="24"/>
        </w:rPr>
        <w:t>$$$$</w:t>
      </w:r>
    </w:p>
    <w:p w:rsidR="00935415" w:rsidP="00935415" w:rsidRDefault="00935415" w14:paraId="2C0C8C87" w14:textId="1409025B">
      <w:pPr>
        <w:pStyle w:val="BodyText"/>
        <w:spacing w:before="0"/>
        <w:ind w:left="1440"/>
        <w:rPr>
          <w:sz w:val="24"/>
          <w:szCs w:val="24"/>
        </w:rPr>
      </w:pPr>
      <w:r w:rsidRPr="00935415">
        <w:rPr>
          <w:sz w:val="24"/>
          <w:szCs w:val="24"/>
        </w:rPr>
        <w:t xml:space="preserve">CR: </w:t>
      </w:r>
      <w:r w:rsidRPr="00935415">
        <w:rPr>
          <w:sz w:val="24"/>
          <w:szCs w:val="24"/>
        </w:rPr>
        <w:tab/>
      </w:r>
      <w:r w:rsidRPr="00935415">
        <w:rPr>
          <w:sz w:val="24"/>
          <w:szCs w:val="24"/>
        </w:rPr>
        <w:t>Inventory</w:t>
      </w:r>
      <w:r w:rsidRPr="00935415">
        <w:rPr>
          <w:sz w:val="24"/>
          <w:szCs w:val="24"/>
        </w:rPr>
        <w:tab/>
      </w:r>
      <w:r w:rsidRPr="00935415">
        <w:rPr>
          <w:sz w:val="24"/>
          <w:szCs w:val="24"/>
        </w:rPr>
        <w:tab/>
      </w:r>
      <w:r w:rsidRPr="00935415">
        <w:rPr>
          <w:sz w:val="24"/>
          <w:szCs w:val="24"/>
        </w:rPr>
        <w:tab/>
      </w:r>
      <w:r w:rsidRPr="00935415">
        <w:rPr>
          <w:sz w:val="24"/>
          <w:szCs w:val="24"/>
        </w:rPr>
        <w:tab/>
      </w:r>
      <w:r w:rsidRPr="00935415">
        <w:rPr>
          <w:sz w:val="24"/>
          <w:szCs w:val="24"/>
        </w:rPr>
        <w:t>$$$$</w:t>
      </w:r>
    </w:p>
    <w:p w:rsidR="006110AA" w:rsidP="006110AA" w:rsidRDefault="006110AA" w14:paraId="39DDAFE9" w14:textId="2442A6FA">
      <w:pPr>
        <w:pStyle w:val="BodyText"/>
        <w:numPr>
          <w:ilvl w:val="1"/>
          <w:numId w:val="2"/>
        </w:numPr>
        <w:spacing w:before="156"/>
        <w:rPr>
          <w:sz w:val="24"/>
          <w:szCs w:val="24"/>
        </w:rPr>
      </w:pPr>
      <w:r w:rsidRPr="006110AA">
        <w:rPr>
          <w:sz w:val="24"/>
          <w:szCs w:val="24"/>
        </w:rPr>
        <w:t>DR: Inventory</w:t>
      </w:r>
      <w:r w:rsidRPr="006110AA">
        <w:rPr>
          <w:sz w:val="24"/>
          <w:szCs w:val="24"/>
        </w:rPr>
        <w:tab/>
      </w:r>
      <w:r w:rsidRPr="006110AA">
        <w:rPr>
          <w:sz w:val="24"/>
          <w:szCs w:val="24"/>
        </w:rPr>
        <w:tab/>
      </w:r>
      <w:r w:rsidRPr="006110AA">
        <w:rPr>
          <w:sz w:val="24"/>
          <w:szCs w:val="24"/>
        </w:rPr>
        <w:tab/>
      </w:r>
      <w:r w:rsidRPr="006110AA">
        <w:rPr>
          <w:sz w:val="24"/>
          <w:szCs w:val="24"/>
        </w:rPr>
        <w:tab/>
      </w:r>
      <w:r w:rsidRPr="006110AA">
        <w:rPr>
          <w:sz w:val="24"/>
          <w:szCs w:val="24"/>
        </w:rPr>
        <w:t>$$$$</w:t>
      </w:r>
    </w:p>
    <w:p w:rsidRPr="006110AA" w:rsidR="006110AA" w:rsidP="00117E66" w:rsidRDefault="006110AA" w14:paraId="42259E31" w14:textId="77BA1C54">
      <w:pPr>
        <w:pStyle w:val="BodyText"/>
        <w:spacing w:before="0"/>
        <w:ind w:left="1440"/>
        <w:rPr>
          <w:sz w:val="24"/>
          <w:szCs w:val="24"/>
        </w:rPr>
      </w:pPr>
      <w:r w:rsidRPr="006110AA">
        <w:rPr>
          <w:sz w:val="24"/>
          <w:szCs w:val="24"/>
        </w:rPr>
        <w:t xml:space="preserve">CR: </w:t>
      </w:r>
      <w:r w:rsidRPr="006110AA">
        <w:rPr>
          <w:sz w:val="24"/>
          <w:szCs w:val="24"/>
        </w:rPr>
        <w:tab/>
      </w:r>
      <w:r w:rsidRPr="006110AA">
        <w:rPr>
          <w:sz w:val="24"/>
          <w:szCs w:val="24"/>
        </w:rPr>
        <w:t>Accounts Payable/Cash</w:t>
      </w:r>
      <w:r w:rsidRPr="006110AA">
        <w:rPr>
          <w:sz w:val="24"/>
          <w:szCs w:val="24"/>
        </w:rPr>
        <w:tab/>
      </w:r>
      <w:r w:rsidRPr="006110AA">
        <w:rPr>
          <w:sz w:val="24"/>
          <w:szCs w:val="24"/>
        </w:rPr>
        <w:tab/>
      </w:r>
      <w:r w:rsidRPr="006110AA">
        <w:rPr>
          <w:sz w:val="24"/>
          <w:szCs w:val="24"/>
        </w:rPr>
        <w:t>$$$$</w:t>
      </w:r>
    </w:p>
    <w:p w:rsidR="00117E66" w:rsidP="00117E66" w:rsidRDefault="00117E66" w14:paraId="4F404F09" w14:textId="5F597096">
      <w:pPr>
        <w:pStyle w:val="BodyText"/>
        <w:numPr>
          <w:ilvl w:val="1"/>
          <w:numId w:val="2"/>
        </w:numPr>
        <w:spacing w:before="156"/>
        <w:rPr>
          <w:sz w:val="24"/>
          <w:szCs w:val="24"/>
        </w:rPr>
      </w:pPr>
      <w:r w:rsidRPr="006110AA">
        <w:rPr>
          <w:sz w:val="24"/>
          <w:szCs w:val="24"/>
        </w:rPr>
        <w:t>DR: Accounts Payable/Cash</w:t>
      </w:r>
      <w:r w:rsidRPr="006110AA">
        <w:rPr>
          <w:sz w:val="24"/>
          <w:szCs w:val="24"/>
        </w:rPr>
        <w:tab/>
      </w:r>
      <w:r w:rsidRPr="006110AA">
        <w:rPr>
          <w:sz w:val="24"/>
          <w:szCs w:val="24"/>
        </w:rPr>
        <w:tab/>
      </w:r>
      <w:r w:rsidRPr="006110AA">
        <w:rPr>
          <w:sz w:val="24"/>
          <w:szCs w:val="24"/>
        </w:rPr>
        <w:t>$$$$</w:t>
      </w:r>
    </w:p>
    <w:p w:rsidR="002D0D79" w:rsidP="000C7471" w:rsidRDefault="00117E66" w14:paraId="0DDADF13" w14:textId="4139C378">
      <w:pPr>
        <w:pStyle w:val="BodyText"/>
        <w:spacing w:before="0"/>
        <w:ind w:left="1440"/>
        <w:rPr>
          <w:sz w:val="24"/>
          <w:szCs w:val="24"/>
        </w:rPr>
      </w:pPr>
      <w:r w:rsidRPr="006110AA">
        <w:rPr>
          <w:sz w:val="24"/>
          <w:szCs w:val="24"/>
        </w:rPr>
        <w:t xml:space="preserve">CR: </w:t>
      </w:r>
      <w:r w:rsidRPr="006110AA">
        <w:rPr>
          <w:sz w:val="24"/>
          <w:szCs w:val="24"/>
        </w:rPr>
        <w:tab/>
      </w:r>
      <w:r>
        <w:rPr>
          <w:sz w:val="24"/>
          <w:szCs w:val="24"/>
        </w:rPr>
        <w:t>Inventory</w:t>
      </w:r>
      <w:r>
        <w:rPr>
          <w:sz w:val="24"/>
          <w:szCs w:val="24"/>
        </w:rPr>
        <w:tab/>
      </w:r>
      <w:r>
        <w:rPr>
          <w:sz w:val="24"/>
          <w:szCs w:val="24"/>
        </w:rPr>
        <w:tab/>
      </w:r>
      <w:r w:rsidRPr="006110AA">
        <w:rPr>
          <w:sz w:val="24"/>
          <w:szCs w:val="24"/>
        </w:rPr>
        <w:tab/>
      </w:r>
      <w:r w:rsidRPr="006110AA">
        <w:rPr>
          <w:sz w:val="24"/>
          <w:szCs w:val="24"/>
        </w:rPr>
        <w:tab/>
      </w:r>
      <w:r w:rsidRPr="006110AA">
        <w:rPr>
          <w:sz w:val="24"/>
          <w:szCs w:val="24"/>
        </w:rPr>
        <w:t>$$</w:t>
      </w:r>
      <w:r w:rsidR="00935415">
        <w:rPr>
          <w:sz w:val="24"/>
          <w:szCs w:val="24"/>
        </w:rPr>
        <w:t>$$</w:t>
      </w:r>
    </w:p>
    <w:p w:rsidR="00294C2A" w:rsidP="00294C2A" w:rsidRDefault="000C7471" w14:paraId="01004459" w14:textId="4F639E78">
      <w:pPr>
        <w:pStyle w:val="BodyText"/>
        <w:numPr>
          <w:ilvl w:val="0"/>
          <w:numId w:val="2"/>
        </w:numPr>
        <w:spacing w:before="156"/>
        <w:rPr>
          <w:sz w:val="24"/>
          <w:szCs w:val="24"/>
        </w:rPr>
      </w:pPr>
      <w:r>
        <w:rPr>
          <w:sz w:val="24"/>
          <w:szCs w:val="24"/>
        </w:rPr>
        <w:t xml:space="preserve">Baylor </w:t>
      </w:r>
      <w:r w:rsidR="00724388">
        <w:rPr>
          <w:sz w:val="24"/>
          <w:szCs w:val="24"/>
        </w:rPr>
        <w:t xml:space="preserve">Landscaping purchased inventory </w:t>
      </w:r>
      <w:r w:rsidR="000668D8">
        <w:rPr>
          <w:sz w:val="24"/>
          <w:szCs w:val="24"/>
        </w:rPr>
        <w:t>on the following dates:</w:t>
      </w:r>
    </w:p>
    <w:p w:rsidR="000668D8" w:rsidP="00991942" w:rsidRDefault="00991942" w14:paraId="4F7D9872" w14:textId="04DEA36C">
      <w:pPr>
        <w:pStyle w:val="BodyText"/>
        <w:spacing w:before="156"/>
        <w:ind w:left="1440"/>
        <w:rPr>
          <w:sz w:val="24"/>
          <w:szCs w:val="24"/>
        </w:rPr>
      </w:pPr>
      <w:r>
        <w:rPr>
          <w:sz w:val="24"/>
          <w:szCs w:val="24"/>
        </w:rPr>
        <w:t xml:space="preserve">June </w:t>
      </w:r>
      <w:r w:rsidR="003C50AF">
        <w:rPr>
          <w:sz w:val="24"/>
          <w:szCs w:val="24"/>
        </w:rPr>
        <w:t>6</w:t>
      </w:r>
      <w:r w:rsidR="003C50AF">
        <w:rPr>
          <w:sz w:val="24"/>
          <w:szCs w:val="24"/>
        </w:rPr>
        <w:tab/>
      </w:r>
      <w:r w:rsidR="003C50AF">
        <w:rPr>
          <w:sz w:val="24"/>
          <w:szCs w:val="24"/>
        </w:rPr>
        <w:tab/>
      </w:r>
      <w:r w:rsidR="003C50AF">
        <w:rPr>
          <w:sz w:val="24"/>
          <w:szCs w:val="24"/>
        </w:rPr>
        <w:t xml:space="preserve">500 units at </w:t>
      </w:r>
      <w:r w:rsidR="000725DE">
        <w:rPr>
          <w:sz w:val="24"/>
          <w:szCs w:val="24"/>
        </w:rPr>
        <w:t>$10</w:t>
      </w:r>
    </w:p>
    <w:p w:rsidR="000725DE" w:rsidP="000725DE" w:rsidRDefault="00991942" w14:paraId="271D1465" w14:textId="72F05C3C">
      <w:pPr>
        <w:pStyle w:val="BodyText"/>
        <w:spacing w:before="156"/>
        <w:ind w:left="1440"/>
        <w:rPr>
          <w:sz w:val="24"/>
          <w:szCs w:val="24"/>
        </w:rPr>
      </w:pPr>
      <w:r>
        <w:rPr>
          <w:sz w:val="24"/>
          <w:szCs w:val="24"/>
        </w:rPr>
        <w:t xml:space="preserve">June </w:t>
      </w:r>
      <w:r w:rsidR="003C50AF">
        <w:rPr>
          <w:sz w:val="24"/>
          <w:szCs w:val="24"/>
        </w:rPr>
        <w:t>12</w:t>
      </w:r>
      <w:r w:rsidR="000725DE">
        <w:rPr>
          <w:sz w:val="24"/>
          <w:szCs w:val="24"/>
        </w:rPr>
        <w:tab/>
      </w:r>
      <w:r w:rsidR="000725DE">
        <w:rPr>
          <w:sz w:val="24"/>
          <w:szCs w:val="24"/>
        </w:rPr>
        <w:t>1,000 units at $15</w:t>
      </w:r>
    </w:p>
    <w:p w:rsidR="003C50AF" w:rsidP="00991942" w:rsidRDefault="003C50AF" w14:paraId="7B13C8EB" w14:textId="686B174C">
      <w:pPr>
        <w:pStyle w:val="BodyText"/>
        <w:spacing w:before="156"/>
        <w:ind w:left="1440"/>
        <w:rPr>
          <w:sz w:val="24"/>
          <w:szCs w:val="24"/>
        </w:rPr>
      </w:pPr>
      <w:r>
        <w:rPr>
          <w:sz w:val="24"/>
          <w:szCs w:val="24"/>
        </w:rPr>
        <w:t>June 27</w:t>
      </w:r>
      <w:r w:rsidR="000725DE">
        <w:rPr>
          <w:sz w:val="24"/>
          <w:szCs w:val="24"/>
        </w:rPr>
        <w:tab/>
      </w:r>
      <w:r w:rsidR="000725DE">
        <w:rPr>
          <w:sz w:val="24"/>
          <w:szCs w:val="24"/>
        </w:rPr>
        <w:t>200 units at $20</w:t>
      </w:r>
    </w:p>
    <w:p w:rsidR="000725DE" w:rsidP="000725DE" w:rsidRDefault="000725DE" w14:paraId="42045A33" w14:textId="256AAC69">
      <w:pPr>
        <w:pStyle w:val="BodyText"/>
        <w:spacing w:before="156"/>
        <w:rPr>
          <w:sz w:val="24"/>
          <w:szCs w:val="24"/>
        </w:rPr>
      </w:pPr>
      <w:r>
        <w:rPr>
          <w:sz w:val="24"/>
          <w:szCs w:val="24"/>
        </w:rPr>
        <w:tab/>
      </w:r>
      <w:r w:rsidR="00233F5E">
        <w:rPr>
          <w:sz w:val="24"/>
          <w:szCs w:val="24"/>
        </w:rPr>
        <w:t>What is the average unit cost of inventory?</w:t>
      </w:r>
    </w:p>
    <w:p w:rsidRPr="00CD21EC" w:rsidR="00294C2A" w:rsidP="00294C2A" w:rsidRDefault="00827360" w14:paraId="024ACD52" w14:textId="0E861BEE">
      <w:pPr>
        <w:pStyle w:val="BodyText"/>
        <w:numPr>
          <w:ilvl w:val="1"/>
          <w:numId w:val="2"/>
        </w:numPr>
        <w:spacing w:before="156"/>
        <w:rPr>
          <w:sz w:val="24"/>
          <w:szCs w:val="24"/>
        </w:rPr>
      </w:pPr>
      <w:r>
        <w:rPr>
          <w:sz w:val="24"/>
          <w:szCs w:val="24"/>
        </w:rPr>
        <w:t>$15.00</w:t>
      </w:r>
    </w:p>
    <w:p w:rsidRPr="00CD21EC" w:rsidR="00294C2A" w:rsidP="00294C2A" w:rsidRDefault="00827360" w14:paraId="0AB3851B" w14:textId="5690C07C">
      <w:pPr>
        <w:pStyle w:val="BodyText"/>
        <w:numPr>
          <w:ilvl w:val="1"/>
          <w:numId w:val="2"/>
        </w:numPr>
        <w:spacing w:before="156"/>
        <w:rPr>
          <w:sz w:val="24"/>
          <w:szCs w:val="24"/>
        </w:rPr>
      </w:pPr>
      <w:r>
        <w:rPr>
          <w:sz w:val="24"/>
          <w:szCs w:val="24"/>
        </w:rPr>
        <w:t>$14.12</w:t>
      </w:r>
    </w:p>
    <w:p w:rsidRPr="00CD21EC" w:rsidR="00294C2A" w:rsidP="00294C2A" w:rsidRDefault="00A25F17" w14:paraId="24061245" w14:textId="4B830A35">
      <w:pPr>
        <w:pStyle w:val="BodyText"/>
        <w:numPr>
          <w:ilvl w:val="1"/>
          <w:numId w:val="2"/>
        </w:numPr>
        <w:spacing w:before="156"/>
        <w:rPr>
          <w:sz w:val="24"/>
          <w:szCs w:val="24"/>
        </w:rPr>
      </w:pPr>
      <w:r>
        <w:rPr>
          <w:sz w:val="24"/>
          <w:szCs w:val="24"/>
        </w:rPr>
        <w:t>$14.50</w:t>
      </w:r>
    </w:p>
    <w:p w:rsidR="00294C2A" w:rsidP="00294C2A" w:rsidRDefault="00A25F17" w14:paraId="17F7A7C6" w14:textId="0E8B7EB4">
      <w:pPr>
        <w:pStyle w:val="BodyText"/>
        <w:numPr>
          <w:ilvl w:val="1"/>
          <w:numId w:val="2"/>
        </w:numPr>
        <w:spacing w:before="156"/>
        <w:rPr>
          <w:sz w:val="24"/>
          <w:szCs w:val="24"/>
        </w:rPr>
      </w:pPr>
      <w:r>
        <w:rPr>
          <w:sz w:val="24"/>
          <w:szCs w:val="24"/>
        </w:rPr>
        <w:t>$13.82</w:t>
      </w:r>
    </w:p>
    <w:p w:rsidR="00294C2A" w:rsidP="00294C2A" w:rsidRDefault="00294C2A" w14:paraId="12EC14F9" w14:textId="77777777">
      <w:pPr>
        <w:pStyle w:val="BodyText"/>
        <w:spacing w:before="156"/>
        <w:ind w:left="1080"/>
        <w:rPr>
          <w:sz w:val="24"/>
          <w:szCs w:val="24"/>
        </w:rPr>
      </w:pPr>
    </w:p>
    <w:p w:rsidR="00294C2A" w:rsidP="004E54AC" w:rsidRDefault="00943289" w14:paraId="148BB0F8" w14:textId="242C4517">
      <w:pPr>
        <w:pStyle w:val="BodyText"/>
        <w:numPr>
          <w:ilvl w:val="0"/>
          <w:numId w:val="2"/>
        </w:numPr>
        <w:spacing w:before="156"/>
        <w:rPr>
          <w:sz w:val="24"/>
          <w:szCs w:val="24"/>
        </w:rPr>
      </w:pPr>
      <w:r>
        <w:rPr>
          <w:sz w:val="24"/>
          <w:szCs w:val="24"/>
        </w:rPr>
        <w:t>Baylor Cupcakes purchased inventory on the following dates</w:t>
      </w:r>
      <w:r w:rsidR="00FB06C3">
        <w:rPr>
          <w:sz w:val="24"/>
          <w:szCs w:val="24"/>
        </w:rPr>
        <w:t>:</w:t>
      </w:r>
    </w:p>
    <w:p w:rsidR="00FB06C3" w:rsidP="00657954" w:rsidRDefault="00657954" w14:paraId="69FE4FB9" w14:textId="56A5FB66">
      <w:pPr>
        <w:pStyle w:val="BodyText"/>
        <w:spacing w:before="156"/>
        <w:ind w:left="1440"/>
        <w:rPr>
          <w:sz w:val="24"/>
          <w:szCs w:val="24"/>
        </w:rPr>
      </w:pPr>
      <w:r>
        <w:rPr>
          <w:sz w:val="24"/>
          <w:szCs w:val="24"/>
        </w:rPr>
        <w:t>August 1</w:t>
      </w:r>
      <w:r>
        <w:rPr>
          <w:sz w:val="24"/>
          <w:szCs w:val="24"/>
        </w:rPr>
        <w:tab/>
      </w:r>
      <w:r>
        <w:rPr>
          <w:sz w:val="24"/>
          <w:szCs w:val="24"/>
        </w:rPr>
        <w:t>150 units</w:t>
      </w:r>
      <w:r>
        <w:rPr>
          <w:sz w:val="24"/>
          <w:szCs w:val="24"/>
        </w:rPr>
        <w:tab/>
      </w:r>
      <w:r w:rsidR="00664AB9">
        <w:rPr>
          <w:sz w:val="24"/>
          <w:szCs w:val="24"/>
        </w:rPr>
        <w:tab/>
      </w:r>
      <w:r w:rsidR="00D5050F">
        <w:rPr>
          <w:sz w:val="24"/>
          <w:szCs w:val="24"/>
        </w:rPr>
        <w:t>$1,040</w:t>
      </w:r>
    </w:p>
    <w:p w:rsidR="00657954" w:rsidP="00657954" w:rsidRDefault="00657954" w14:paraId="2EC24A81" w14:textId="2ABAADB0">
      <w:pPr>
        <w:pStyle w:val="BodyText"/>
        <w:spacing w:before="156"/>
        <w:ind w:left="1440"/>
        <w:rPr>
          <w:sz w:val="24"/>
          <w:szCs w:val="24"/>
        </w:rPr>
      </w:pPr>
      <w:r>
        <w:rPr>
          <w:sz w:val="24"/>
          <w:szCs w:val="24"/>
        </w:rPr>
        <w:t>August 9</w:t>
      </w:r>
      <w:r>
        <w:rPr>
          <w:sz w:val="24"/>
          <w:szCs w:val="24"/>
        </w:rPr>
        <w:tab/>
      </w:r>
      <w:r>
        <w:rPr>
          <w:sz w:val="24"/>
          <w:szCs w:val="24"/>
        </w:rPr>
        <w:t>200 units</w:t>
      </w:r>
      <w:r w:rsidR="00D5050F">
        <w:rPr>
          <w:sz w:val="24"/>
          <w:szCs w:val="24"/>
        </w:rPr>
        <w:tab/>
      </w:r>
      <w:r w:rsidR="00664AB9">
        <w:rPr>
          <w:sz w:val="24"/>
          <w:szCs w:val="24"/>
        </w:rPr>
        <w:tab/>
      </w:r>
      <w:r w:rsidR="00D5050F">
        <w:rPr>
          <w:sz w:val="24"/>
          <w:szCs w:val="24"/>
        </w:rPr>
        <w:t>$1,560</w:t>
      </w:r>
    </w:p>
    <w:p w:rsidR="00657954" w:rsidP="00657954" w:rsidRDefault="00657954" w14:paraId="2187CC24" w14:textId="3BB5062D">
      <w:pPr>
        <w:pStyle w:val="BodyText"/>
        <w:spacing w:before="156"/>
        <w:ind w:left="1440"/>
        <w:rPr>
          <w:sz w:val="24"/>
          <w:szCs w:val="24"/>
        </w:rPr>
      </w:pPr>
      <w:r>
        <w:rPr>
          <w:sz w:val="24"/>
          <w:szCs w:val="24"/>
        </w:rPr>
        <w:t>August 12</w:t>
      </w:r>
      <w:r>
        <w:rPr>
          <w:sz w:val="24"/>
          <w:szCs w:val="24"/>
        </w:rPr>
        <w:tab/>
      </w:r>
      <w:r>
        <w:rPr>
          <w:sz w:val="24"/>
          <w:szCs w:val="24"/>
        </w:rPr>
        <w:t>200 units</w:t>
      </w:r>
      <w:r w:rsidR="00D5050F">
        <w:rPr>
          <w:sz w:val="24"/>
          <w:szCs w:val="24"/>
        </w:rPr>
        <w:tab/>
      </w:r>
      <w:r w:rsidR="00664AB9">
        <w:rPr>
          <w:sz w:val="24"/>
          <w:szCs w:val="24"/>
        </w:rPr>
        <w:tab/>
      </w:r>
      <w:r w:rsidR="00D5050F">
        <w:rPr>
          <w:sz w:val="24"/>
          <w:szCs w:val="24"/>
        </w:rPr>
        <w:t>$1,680</w:t>
      </w:r>
    </w:p>
    <w:p w:rsidR="00657954" w:rsidP="00657954" w:rsidRDefault="00657954" w14:paraId="5D1E26A8" w14:textId="571780CC">
      <w:pPr>
        <w:pStyle w:val="BodyText"/>
        <w:spacing w:before="156"/>
        <w:ind w:left="1440"/>
        <w:rPr>
          <w:sz w:val="24"/>
          <w:szCs w:val="24"/>
        </w:rPr>
      </w:pPr>
      <w:r>
        <w:rPr>
          <w:sz w:val="24"/>
          <w:szCs w:val="24"/>
        </w:rPr>
        <w:t>August 23</w:t>
      </w:r>
      <w:r>
        <w:rPr>
          <w:sz w:val="24"/>
          <w:szCs w:val="24"/>
        </w:rPr>
        <w:tab/>
      </w:r>
      <w:r>
        <w:rPr>
          <w:sz w:val="24"/>
          <w:szCs w:val="24"/>
        </w:rPr>
        <w:t>150 units</w:t>
      </w:r>
      <w:r w:rsidR="00664AB9">
        <w:rPr>
          <w:sz w:val="24"/>
          <w:szCs w:val="24"/>
        </w:rPr>
        <w:tab/>
      </w:r>
      <w:r w:rsidRPr="00664AB9" w:rsidR="00D5050F">
        <w:rPr>
          <w:sz w:val="24"/>
          <w:szCs w:val="24"/>
          <w:u w:val="single"/>
        </w:rPr>
        <w:tab/>
      </w:r>
      <w:r w:rsidRPr="00664AB9" w:rsidR="00D5050F">
        <w:rPr>
          <w:sz w:val="24"/>
          <w:szCs w:val="24"/>
          <w:u w:val="single"/>
        </w:rPr>
        <w:t>$</w:t>
      </w:r>
      <w:r w:rsidRPr="00664AB9" w:rsidR="00664AB9">
        <w:rPr>
          <w:sz w:val="24"/>
          <w:szCs w:val="24"/>
          <w:u w:val="single"/>
        </w:rPr>
        <w:t>1,320</w:t>
      </w:r>
    </w:p>
    <w:p w:rsidR="00664AB9" w:rsidP="00657954" w:rsidRDefault="00664AB9" w14:paraId="35558D0A" w14:textId="7CC62076">
      <w:pPr>
        <w:pStyle w:val="BodyText"/>
        <w:spacing w:before="156"/>
        <w:ind w:left="144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sidRPr="00575772">
        <w:rPr>
          <w:sz w:val="24"/>
          <w:szCs w:val="24"/>
          <w:u w:val="single"/>
        </w:rPr>
        <w:t>$5,600</w:t>
      </w:r>
    </w:p>
    <w:p w:rsidRPr="00575772" w:rsidR="00575772" w:rsidP="00575772" w:rsidRDefault="00575772" w14:paraId="6E93CDB6" w14:textId="706EC78C">
      <w:pPr>
        <w:pStyle w:val="BodyText"/>
        <w:spacing w:before="156"/>
        <w:ind w:left="720"/>
        <w:rPr>
          <w:sz w:val="24"/>
          <w:szCs w:val="24"/>
        </w:rPr>
      </w:pPr>
      <w:r w:rsidRPr="00575772">
        <w:rPr>
          <w:sz w:val="24"/>
          <w:szCs w:val="24"/>
        </w:rPr>
        <w:t xml:space="preserve">A count of merchandise inventory on </w:t>
      </w:r>
      <w:r>
        <w:rPr>
          <w:sz w:val="24"/>
          <w:szCs w:val="24"/>
        </w:rPr>
        <w:t>August 31</w:t>
      </w:r>
      <w:r w:rsidRPr="00575772">
        <w:rPr>
          <w:sz w:val="24"/>
          <w:szCs w:val="24"/>
        </w:rPr>
        <w:t xml:space="preserve"> reveals that there are 210 units on hand. Using the</w:t>
      </w:r>
      <w:r>
        <w:rPr>
          <w:sz w:val="24"/>
          <w:szCs w:val="24"/>
        </w:rPr>
        <w:t xml:space="preserve"> </w:t>
      </w:r>
      <w:r w:rsidRPr="00575772">
        <w:rPr>
          <w:sz w:val="24"/>
          <w:szCs w:val="24"/>
        </w:rPr>
        <w:t xml:space="preserve">FIFO method, the amount allocated to ending inventory for </w:t>
      </w:r>
      <w:r>
        <w:rPr>
          <w:sz w:val="24"/>
          <w:szCs w:val="24"/>
        </w:rPr>
        <w:t>August</w:t>
      </w:r>
      <w:r w:rsidRPr="00575772">
        <w:rPr>
          <w:sz w:val="24"/>
          <w:szCs w:val="24"/>
        </w:rPr>
        <w:t xml:space="preserve"> is</w:t>
      </w:r>
      <w:r>
        <w:rPr>
          <w:sz w:val="24"/>
          <w:szCs w:val="24"/>
        </w:rPr>
        <w:t>:</w:t>
      </w:r>
    </w:p>
    <w:p w:rsidR="00657954" w:rsidP="00FB06C3" w:rsidRDefault="00784D45" w14:paraId="7B18BD24" w14:textId="54039727">
      <w:pPr>
        <w:pStyle w:val="BodyText"/>
        <w:numPr>
          <w:ilvl w:val="1"/>
          <w:numId w:val="2"/>
        </w:numPr>
        <w:spacing w:before="156"/>
        <w:rPr>
          <w:sz w:val="24"/>
          <w:szCs w:val="24"/>
        </w:rPr>
      </w:pPr>
      <w:r>
        <w:rPr>
          <w:sz w:val="24"/>
          <w:szCs w:val="24"/>
        </w:rPr>
        <w:t>$1,824</w:t>
      </w:r>
    </w:p>
    <w:p w:rsidR="00784D45" w:rsidP="00FB06C3" w:rsidRDefault="00766773" w14:paraId="7DB5B5B7" w14:textId="540004AB">
      <w:pPr>
        <w:pStyle w:val="BodyText"/>
        <w:numPr>
          <w:ilvl w:val="1"/>
          <w:numId w:val="2"/>
        </w:numPr>
        <w:spacing w:before="156"/>
        <w:rPr>
          <w:sz w:val="24"/>
          <w:szCs w:val="24"/>
        </w:rPr>
      </w:pPr>
      <w:r>
        <w:rPr>
          <w:sz w:val="24"/>
          <w:szCs w:val="24"/>
        </w:rPr>
        <w:t>$1,426</w:t>
      </w:r>
    </w:p>
    <w:p w:rsidR="00766773" w:rsidP="00FB06C3" w:rsidRDefault="00766773" w14:paraId="247CE0FC" w14:textId="0AE20542">
      <w:pPr>
        <w:pStyle w:val="BodyText"/>
        <w:numPr>
          <w:ilvl w:val="1"/>
          <w:numId w:val="2"/>
        </w:numPr>
        <w:spacing w:before="156"/>
        <w:rPr>
          <w:sz w:val="24"/>
          <w:szCs w:val="24"/>
        </w:rPr>
      </w:pPr>
      <w:r>
        <w:rPr>
          <w:sz w:val="24"/>
          <w:szCs w:val="24"/>
        </w:rPr>
        <w:t>$1,912</w:t>
      </w:r>
    </w:p>
    <w:p w:rsidRPr="003526EB" w:rsidR="00294C2A" w:rsidP="003526EB" w:rsidRDefault="00766773" w14:paraId="6D9459DC" w14:textId="177FDAA6">
      <w:pPr>
        <w:pStyle w:val="BodyText"/>
        <w:numPr>
          <w:ilvl w:val="1"/>
          <w:numId w:val="2"/>
        </w:numPr>
        <w:spacing w:before="156"/>
        <w:rPr>
          <w:sz w:val="24"/>
          <w:szCs w:val="24"/>
        </w:rPr>
      </w:pPr>
      <w:r>
        <w:rPr>
          <w:sz w:val="24"/>
          <w:szCs w:val="24"/>
        </w:rPr>
        <w:t>$1,</w:t>
      </w:r>
      <w:r w:rsidR="003526EB">
        <w:rPr>
          <w:sz w:val="24"/>
          <w:szCs w:val="24"/>
        </w:rPr>
        <w:t>745</w:t>
      </w:r>
    </w:p>
    <w:p w:rsidRPr="00A216CF" w:rsidR="00294C2A" w:rsidP="00294C2A" w:rsidRDefault="00294C2A" w14:paraId="6F4830F3" w14:textId="77777777">
      <w:pPr>
        <w:pStyle w:val="BodyText"/>
        <w:pBdr>
          <w:bottom w:val="single" w:color="auto" w:sz="12" w:space="1"/>
        </w:pBdr>
        <w:tabs>
          <w:tab w:val="left" w:pos="1749"/>
        </w:tabs>
        <w:spacing w:before="80" w:line="259" w:lineRule="auto"/>
        <w:ind w:left="0"/>
        <w:rPr>
          <w:sz w:val="24"/>
          <w:szCs w:val="24"/>
        </w:rPr>
      </w:pPr>
    </w:p>
    <w:p w:rsidRPr="00A8037F" w:rsidR="00294C2A" w:rsidP="00294C2A" w:rsidRDefault="00294C2A" w14:paraId="3F8AC700" w14:textId="77777777">
      <w:pPr>
        <w:tabs>
          <w:tab w:val="left" w:pos="820"/>
          <w:tab w:val="left" w:pos="821"/>
        </w:tabs>
        <w:spacing w:before="178" w:line="259" w:lineRule="auto"/>
        <w:ind w:right="470"/>
        <w:jc w:val="center"/>
        <w:rPr>
          <w:b/>
          <w:bCs/>
          <w:sz w:val="28"/>
          <w:szCs w:val="32"/>
        </w:rPr>
      </w:pPr>
      <w:r w:rsidRPr="00A8037F">
        <w:rPr>
          <w:b/>
          <w:bCs/>
          <w:sz w:val="28"/>
          <w:szCs w:val="32"/>
        </w:rPr>
        <w:t>Things You May Struggle With</w:t>
      </w:r>
      <w:r>
        <w:rPr>
          <w:b/>
          <w:bCs/>
          <w:sz w:val="28"/>
          <w:szCs w:val="32"/>
        </w:rPr>
        <w:t>:</w:t>
      </w:r>
    </w:p>
    <w:p w:rsidRPr="00A02DF0" w:rsidR="00294C2A" w:rsidP="00294C2A" w:rsidRDefault="00CF37FD" w14:paraId="4A01140E" w14:textId="4B503B63">
      <w:pPr>
        <w:pStyle w:val="ListParagraph"/>
        <w:numPr>
          <w:ilvl w:val="0"/>
          <w:numId w:val="1"/>
        </w:numPr>
        <w:tabs>
          <w:tab w:val="left" w:pos="820"/>
          <w:tab w:val="left" w:pos="821"/>
        </w:tabs>
        <w:spacing w:line="259" w:lineRule="auto"/>
        <w:ind w:right="470"/>
        <w:rPr>
          <w:sz w:val="24"/>
          <w:szCs w:val="28"/>
        </w:rPr>
      </w:pPr>
      <w:r>
        <w:rPr>
          <w:sz w:val="24"/>
          <w:szCs w:val="28"/>
        </w:rPr>
        <w:t xml:space="preserve">Knowing what purchase amount to use from the given information. Know the definitions of each method, so </w:t>
      </w:r>
      <w:r w:rsidR="00A87C5C">
        <w:rPr>
          <w:sz w:val="24"/>
          <w:szCs w:val="28"/>
        </w:rPr>
        <w:t>it’s</w:t>
      </w:r>
      <w:r>
        <w:rPr>
          <w:sz w:val="24"/>
          <w:szCs w:val="28"/>
        </w:rPr>
        <w:t xml:space="preserve"> easier to know </w:t>
      </w:r>
      <w:r w:rsidR="00B641EC">
        <w:rPr>
          <w:sz w:val="24"/>
          <w:szCs w:val="28"/>
        </w:rPr>
        <w:t>what inventory cost to use.</w:t>
      </w:r>
    </w:p>
    <w:p w:rsidR="00A87C5C" w:rsidP="0294509C" w:rsidRDefault="0294509C" w14:paraId="18709186" w14:textId="05F8F551">
      <w:pPr>
        <w:pStyle w:val="ListParagraph"/>
        <w:numPr>
          <w:ilvl w:val="0"/>
          <w:numId w:val="1"/>
        </w:numPr>
        <w:tabs>
          <w:tab w:val="left" w:pos="820"/>
          <w:tab w:val="left" w:pos="821"/>
        </w:tabs>
        <w:spacing w:before="80" w:line="259" w:lineRule="auto"/>
        <w:ind w:right="470"/>
        <w:rPr>
          <w:sz w:val="24"/>
          <w:szCs w:val="24"/>
        </w:rPr>
      </w:pPr>
      <w:r w:rsidRPr="0294509C">
        <w:rPr>
          <w:sz w:val="24"/>
          <w:szCs w:val="24"/>
        </w:rPr>
        <w:t>Knowing what to add verse subtract when valuing a purchase. Remember the image from above that shows what to add or subtract.</w:t>
      </w:r>
    </w:p>
    <w:p w:rsidRPr="00A216CF" w:rsidR="00A87C5C" w:rsidP="00294C2A" w:rsidRDefault="00A87C5C" w14:paraId="4FD94D18" w14:textId="77777777">
      <w:pPr>
        <w:pStyle w:val="BodyText"/>
        <w:pBdr>
          <w:bottom w:val="single" w:color="auto" w:sz="12" w:space="1"/>
        </w:pBdr>
        <w:tabs>
          <w:tab w:val="left" w:pos="1749"/>
        </w:tabs>
        <w:spacing w:before="80" w:line="259" w:lineRule="auto"/>
        <w:ind w:left="0"/>
        <w:rPr>
          <w:sz w:val="24"/>
          <w:szCs w:val="24"/>
        </w:rPr>
      </w:pPr>
    </w:p>
    <w:p w:rsidR="00294C2A" w:rsidP="00294C2A" w:rsidRDefault="00294C2A" w14:paraId="62B97091" w14:textId="77777777">
      <w:pPr>
        <w:tabs>
          <w:tab w:val="left" w:pos="820"/>
          <w:tab w:val="left" w:pos="821"/>
          <w:tab w:val="left" w:pos="4680"/>
        </w:tabs>
        <w:spacing w:line="259" w:lineRule="auto"/>
        <w:jc w:val="center"/>
        <w:rPr>
          <w:bCs/>
          <w:sz w:val="24"/>
          <w:szCs w:val="28"/>
        </w:rPr>
      </w:pPr>
    </w:p>
    <w:p w:rsidRPr="004E7710" w:rsidR="00294C2A" w:rsidP="00294C2A" w:rsidRDefault="00294C2A" w14:paraId="7F206900" w14:textId="77777777">
      <w:pPr>
        <w:tabs>
          <w:tab w:val="left" w:pos="820"/>
          <w:tab w:val="left" w:pos="821"/>
          <w:tab w:val="left" w:pos="4680"/>
        </w:tabs>
        <w:spacing w:line="259" w:lineRule="auto"/>
        <w:jc w:val="center"/>
        <w:rPr>
          <w:bCs/>
          <w:i/>
          <w:iCs/>
          <w:sz w:val="24"/>
          <w:szCs w:val="28"/>
        </w:rPr>
      </w:pPr>
      <w:r w:rsidRPr="004E7710">
        <w:rPr>
          <w:bCs/>
          <w:i/>
          <w:iCs/>
          <w:sz w:val="24"/>
          <w:szCs w:val="28"/>
        </w:rPr>
        <w:t>Thanks for checking out these weekly resources!</w:t>
      </w:r>
    </w:p>
    <w:p w:rsidRPr="004E7710" w:rsidR="00294C2A" w:rsidP="00294C2A" w:rsidRDefault="00294C2A" w14:paraId="19692EA5" w14:textId="77777777">
      <w:pPr>
        <w:tabs>
          <w:tab w:val="left" w:pos="820"/>
          <w:tab w:val="left" w:pos="821"/>
          <w:tab w:val="left" w:pos="4680"/>
        </w:tabs>
        <w:spacing w:line="259" w:lineRule="auto"/>
        <w:jc w:val="center"/>
        <w:rPr>
          <w:bCs/>
          <w:i/>
          <w:iCs/>
          <w:sz w:val="24"/>
          <w:szCs w:val="28"/>
        </w:rPr>
      </w:pPr>
      <w:r w:rsidRPr="004E7710">
        <w:rPr>
          <w:bCs/>
          <w:i/>
          <w:iCs/>
          <w:sz w:val="24"/>
          <w:szCs w:val="28"/>
        </w:rPr>
        <w:t>Don’t forget to check out our website for group tutoring times, video tutorials, and lots of other</w:t>
      </w:r>
    </w:p>
    <w:p w:rsidRPr="004E7710" w:rsidR="00294C2A" w:rsidP="00294C2A" w:rsidRDefault="00294C2A" w14:paraId="732F3D57" w14:textId="77777777">
      <w:pPr>
        <w:jc w:val="center"/>
        <w:rPr>
          <w:bCs/>
          <w:i/>
          <w:iCs/>
          <w:sz w:val="24"/>
          <w:szCs w:val="28"/>
        </w:rPr>
      </w:pPr>
      <w:r w:rsidRPr="004E7710">
        <w:rPr>
          <w:bCs/>
          <w:i/>
          <w:iCs/>
          <w:sz w:val="24"/>
          <w:szCs w:val="28"/>
        </w:rPr>
        <w:t xml:space="preserve">resources: </w:t>
      </w:r>
      <w:hyperlink w:history="1" r:id="rId18">
        <w:r w:rsidRPr="004E7710">
          <w:rPr>
            <w:rStyle w:val="Hyperlink"/>
            <w:bCs/>
            <w:i/>
            <w:iCs/>
            <w:sz w:val="24"/>
            <w:szCs w:val="28"/>
          </w:rPr>
          <w:t>www.baylor.edu/tutoring</w:t>
        </w:r>
      </w:hyperlink>
      <w:r w:rsidRPr="004E7710">
        <w:rPr>
          <w:bCs/>
          <w:i/>
          <w:iCs/>
          <w:sz w:val="24"/>
          <w:szCs w:val="28"/>
        </w:rPr>
        <w:t xml:space="preserve"> ! Answers to check your learning questions are below!</w:t>
      </w:r>
    </w:p>
    <w:p w:rsidR="00294C2A" w:rsidP="00294C2A" w:rsidRDefault="00294C2A" w14:paraId="765124CB" w14:textId="77777777">
      <w:pPr>
        <w:pBdr>
          <w:bottom w:val="single" w:color="auto" w:sz="12" w:space="1"/>
        </w:pBdr>
        <w:rPr>
          <w:bCs/>
          <w:sz w:val="24"/>
          <w:szCs w:val="28"/>
        </w:rPr>
      </w:pPr>
    </w:p>
    <w:p w:rsidR="00294C2A" w:rsidP="00294C2A" w:rsidRDefault="00294C2A" w14:paraId="21FD790F" w14:textId="77777777">
      <w:pPr>
        <w:rPr>
          <w:bCs/>
          <w:sz w:val="24"/>
          <w:szCs w:val="28"/>
        </w:rPr>
      </w:pPr>
    </w:p>
    <w:p w:rsidR="00294C2A" w:rsidP="00294C2A" w:rsidRDefault="00294C2A" w14:paraId="1419EAED" w14:textId="77777777">
      <w:pPr>
        <w:jc w:val="center"/>
        <w:rPr>
          <w:b/>
          <w:sz w:val="28"/>
          <w:szCs w:val="32"/>
        </w:rPr>
      </w:pPr>
      <w:r w:rsidRPr="00047B06">
        <w:rPr>
          <w:b/>
          <w:sz w:val="28"/>
          <w:szCs w:val="32"/>
        </w:rPr>
        <w:t>Answers to Check Your Learning:</w:t>
      </w:r>
    </w:p>
    <w:p w:rsidRPr="00147111" w:rsidR="00294C2A" w:rsidP="00294C2A" w:rsidRDefault="00294C2A" w14:paraId="41563B99" w14:textId="77777777">
      <w:pPr>
        <w:rPr>
          <w:b/>
          <w:sz w:val="28"/>
          <w:szCs w:val="32"/>
        </w:rPr>
      </w:pPr>
    </w:p>
    <w:p w:rsidR="00294C2A" w:rsidP="006110AA" w:rsidRDefault="00117E66" w14:paraId="442A4492" w14:textId="5D1F7AD2">
      <w:pPr>
        <w:pStyle w:val="ListParagraph"/>
        <w:numPr>
          <w:ilvl w:val="3"/>
          <w:numId w:val="2"/>
        </w:numPr>
        <w:rPr>
          <w:bCs/>
          <w:sz w:val="24"/>
          <w:szCs w:val="24"/>
        </w:rPr>
      </w:pPr>
      <w:r>
        <w:rPr>
          <w:bCs/>
          <w:sz w:val="24"/>
          <w:szCs w:val="24"/>
        </w:rPr>
        <w:t>C</w:t>
      </w:r>
    </w:p>
    <w:p w:rsidR="00233F5E" w:rsidP="5B7233A4" w:rsidRDefault="5B7233A4" w14:paraId="2744E6AC" w14:textId="467CC0DB">
      <w:pPr>
        <w:pStyle w:val="ListParagraph"/>
        <w:numPr>
          <w:ilvl w:val="3"/>
          <w:numId w:val="2"/>
        </w:numPr>
        <w:rPr>
          <w:sz w:val="24"/>
          <w:szCs w:val="24"/>
        </w:rPr>
      </w:pPr>
      <w:r w:rsidRPr="5B7233A4">
        <w:rPr>
          <w:sz w:val="24"/>
          <w:szCs w:val="24"/>
        </w:rPr>
        <w:t>B ((500*10) + (1000*15) + (200*20)) / (500 + 1000 + 200)</w:t>
      </w:r>
    </w:p>
    <w:p w:rsidRPr="006110AA" w:rsidR="00784D45" w:rsidP="558C4886" w:rsidRDefault="558C4886" w14:paraId="5BD19F6C" w14:textId="6D14441E">
      <w:pPr>
        <w:pStyle w:val="ListParagraph"/>
        <w:numPr>
          <w:ilvl w:val="3"/>
          <w:numId w:val="2"/>
        </w:numPr>
        <w:rPr>
          <w:sz w:val="24"/>
          <w:szCs w:val="24"/>
        </w:rPr>
      </w:pPr>
      <w:r w:rsidRPr="558C4886">
        <w:rPr>
          <w:sz w:val="24"/>
          <w:szCs w:val="24"/>
        </w:rPr>
        <w:t xml:space="preserve">A ((1680/200)*60) + 1320 </w:t>
      </w:r>
    </w:p>
    <w:p w:rsidR="00F745BB" w:rsidRDefault="00F745BB" w14:paraId="0C564D7C" w14:textId="77777777">
      <w:pPr>
        <w:rPr>
          <w:sz w:val="20"/>
          <w:szCs w:val="20"/>
        </w:rPr>
      </w:pPr>
    </w:p>
    <w:sectPr w:rsidR="00F745BB">
      <w:footerReference w:type="default" r:id="rId19"/>
      <w:pgSz w:w="12240" w:h="15840" w:orient="portrait"/>
      <w:pgMar w:top="1440" w:right="1440" w:bottom="1440" w:left="1440" w:header="0" w:footer="0" w:gutter="0"/>
      <w:cols w:equalWidth="0" w:space="72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2024" w:rsidP="00BD2DC4" w:rsidRDefault="00EE2024" w14:paraId="3854F2B2" w14:textId="77777777">
      <w:r>
        <w:separator/>
      </w:r>
    </w:p>
  </w:endnote>
  <w:endnote w:type="continuationSeparator" w:id="0">
    <w:p w:rsidR="00EE2024" w:rsidP="00BD2DC4" w:rsidRDefault="00EE2024" w14:paraId="51E4C2C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41BCA" w:rsidR="00BD2DC4" w:rsidP="00BD2DC4" w:rsidRDefault="00BD2DC4" w14:paraId="469058C6" w14:textId="77777777">
    <w:pPr>
      <w:spacing w:before="183" w:line="259" w:lineRule="auto"/>
      <w:ind w:right="127"/>
      <w:jc w:val="center"/>
      <w:rPr>
        <w:sz w:val="20"/>
        <w:szCs w:val="20"/>
      </w:rPr>
    </w:pPr>
    <w:r w:rsidRPr="00041BCA">
      <w:rPr>
        <w:sz w:val="20"/>
        <w:szCs w:val="20"/>
      </w:rPr>
      <w:t xml:space="preserve">All images </w:t>
    </w:r>
    <w:r>
      <w:rPr>
        <w:sz w:val="20"/>
        <w:szCs w:val="20"/>
      </w:rPr>
      <w:t xml:space="preserve">and practice problems </w:t>
    </w:r>
    <w:r w:rsidRPr="00041BCA">
      <w:rPr>
        <w:sz w:val="20"/>
        <w:szCs w:val="20"/>
      </w:rPr>
      <w:t>are from Financial</w:t>
    </w:r>
    <w:r w:rsidRPr="00041BCA">
      <w:rPr>
        <w:spacing w:val="-3"/>
        <w:sz w:val="20"/>
        <w:szCs w:val="20"/>
      </w:rPr>
      <w:t xml:space="preserve"> </w:t>
    </w:r>
    <w:r w:rsidRPr="00041BCA">
      <w:rPr>
        <w:sz w:val="20"/>
        <w:szCs w:val="20"/>
      </w:rPr>
      <w:t>Accounting</w:t>
    </w:r>
    <w:r w:rsidRPr="00041BCA">
      <w:rPr>
        <w:spacing w:val="-3"/>
        <w:sz w:val="20"/>
        <w:szCs w:val="20"/>
      </w:rPr>
      <w:t xml:space="preserve"> </w:t>
    </w:r>
    <w:r w:rsidRPr="00041BCA">
      <w:rPr>
        <w:sz w:val="20"/>
        <w:szCs w:val="20"/>
      </w:rPr>
      <w:t>by</w:t>
    </w:r>
    <w:r w:rsidRPr="00041BCA">
      <w:rPr>
        <w:spacing w:val="-4"/>
        <w:sz w:val="20"/>
        <w:szCs w:val="20"/>
      </w:rPr>
      <w:t xml:space="preserve"> </w:t>
    </w:r>
    <w:r w:rsidRPr="00041BCA">
      <w:rPr>
        <w:sz w:val="20"/>
        <w:szCs w:val="20"/>
      </w:rPr>
      <w:t>Harrison,</w:t>
    </w:r>
    <w:r w:rsidRPr="00041BCA">
      <w:rPr>
        <w:spacing w:val="-2"/>
        <w:sz w:val="20"/>
        <w:szCs w:val="20"/>
      </w:rPr>
      <w:t xml:space="preserve"> </w:t>
    </w:r>
    <w:r w:rsidRPr="00041BCA">
      <w:rPr>
        <w:sz w:val="20"/>
        <w:szCs w:val="20"/>
      </w:rPr>
      <w:t>Horngren,</w:t>
    </w:r>
    <w:r w:rsidRPr="00041BCA">
      <w:rPr>
        <w:spacing w:val="-2"/>
        <w:sz w:val="20"/>
        <w:szCs w:val="20"/>
      </w:rPr>
      <w:t xml:space="preserve"> </w:t>
    </w:r>
    <w:r w:rsidRPr="00041BCA">
      <w:rPr>
        <w:sz w:val="20"/>
        <w:szCs w:val="20"/>
      </w:rPr>
      <w:t>and</w:t>
    </w:r>
    <w:r w:rsidRPr="00041BCA">
      <w:rPr>
        <w:spacing w:val="-3"/>
        <w:sz w:val="20"/>
        <w:szCs w:val="20"/>
      </w:rPr>
      <w:t xml:space="preserve"> </w:t>
    </w:r>
    <w:r w:rsidRPr="00041BCA">
      <w:rPr>
        <w:sz w:val="20"/>
        <w:szCs w:val="20"/>
      </w:rPr>
      <w:t>Thomas,</w:t>
    </w:r>
    <w:r w:rsidRPr="00041BCA">
      <w:rPr>
        <w:spacing w:val="-4"/>
        <w:sz w:val="20"/>
        <w:szCs w:val="20"/>
      </w:rPr>
      <w:t xml:space="preserve"> </w:t>
    </w:r>
    <w:r w:rsidRPr="00041BCA">
      <w:rPr>
        <w:sz w:val="20"/>
        <w:szCs w:val="20"/>
      </w:rPr>
      <w:t>12th</w:t>
    </w:r>
    <w:r w:rsidRPr="00041BCA">
      <w:rPr>
        <w:spacing w:val="-2"/>
        <w:sz w:val="20"/>
        <w:szCs w:val="20"/>
      </w:rPr>
      <w:t xml:space="preserve"> </w:t>
    </w:r>
    <w:r w:rsidRPr="00041BCA">
      <w:rPr>
        <w:sz w:val="20"/>
        <w:szCs w:val="20"/>
      </w:rPr>
      <w:t>Edition,</w:t>
    </w:r>
    <w:r w:rsidRPr="00041BCA">
      <w:rPr>
        <w:spacing w:val="-4"/>
        <w:sz w:val="20"/>
        <w:szCs w:val="20"/>
      </w:rPr>
      <w:t xml:space="preserve"> </w:t>
    </w:r>
    <w:r w:rsidRPr="00041BCA">
      <w:rPr>
        <w:sz w:val="20"/>
        <w:szCs w:val="20"/>
      </w:rPr>
      <w:t>Prentice</w:t>
    </w:r>
    <w:r w:rsidRPr="00041BCA">
      <w:rPr>
        <w:spacing w:val="-4"/>
        <w:sz w:val="20"/>
        <w:szCs w:val="20"/>
      </w:rPr>
      <w:t xml:space="preserve"> </w:t>
    </w:r>
    <w:r w:rsidRPr="00041BCA">
      <w:rPr>
        <w:sz w:val="20"/>
        <w:szCs w:val="20"/>
      </w:rPr>
      <w:t>Hall via</w:t>
    </w:r>
    <w:r w:rsidRPr="00041BCA">
      <w:rPr>
        <w:spacing w:val="-5"/>
        <w:sz w:val="20"/>
        <w:szCs w:val="20"/>
      </w:rPr>
      <w:t xml:space="preserve"> </w:t>
    </w:r>
    <w:r w:rsidRPr="00041BCA">
      <w:rPr>
        <w:sz w:val="20"/>
        <w:szCs w:val="20"/>
      </w:rPr>
      <w:t>Pearson Education 2015</w:t>
    </w:r>
  </w:p>
  <w:p w:rsidR="00BD2DC4" w:rsidRDefault="00BD2DC4" w14:paraId="5E5C70B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2024" w:rsidP="00BD2DC4" w:rsidRDefault="00EE2024" w14:paraId="41C1EBDE" w14:textId="77777777">
      <w:r>
        <w:separator/>
      </w:r>
    </w:p>
  </w:footnote>
  <w:footnote w:type="continuationSeparator" w:id="0">
    <w:p w:rsidR="00EE2024" w:rsidP="00BD2DC4" w:rsidRDefault="00EE2024" w14:paraId="759BE47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EB7"/>
    <w:multiLevelType w:val="hybridMultilevel"/>
    <w:tmpl w:val="30CE9D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C52757C"/>
    <w:multiLevelType w:val="hybridMultilevel"/>
    <w:tmpl w:val="D9E25C60"/>
    <w:lvl w:ilvl="0" w:tplc="0409000F">
      <w:start w:val="1"/>
      <w:numFmt w:val="decimal"/>
      <w:lvlText w:val="%1."/>
      <w:lvlJc w:val="left"/>
      <w:pPr>
        <w:ind w:left="720" w:hanging="360"/>
      </w:pPr>
    </w:lvl>
    <w:lvl w:ilvl="1" w:tplc="4A2AA85E">
      <w:start w:val="1"/>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33134"/>
    <w:multiLevelType w:val="hybridMultilevel"/>
    <w:tmpl w:val="AFB6868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613748974">
    <w:abstractNumId w:val="0"/>
  </w:num>
  <w:num w:numId="2" w16cid:durableId="683635238">
    <w:abstractNumId w:val="1"/>
  </w:num>
  <w:num w:numId="3" w16cid:durableId="175068600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21"/>
    <w:rsid w:val="00013721"/>
    <w:rsid w:val="000668D8"/>
    <w:rsid w:val="000725DE"/>
    <w:rsid w:val="0009243D"/>
    <w:rsid w:val="000C7471"/>
    <w:rsid w:val="00103243"/>
    <w:rsid w:val="00106ABC"/>
    <w:rsid w:val="00117E66"/>
    <w:rsid w:val="00145B2F"/>
    <w:rsid w:val="00233F5E"/>
    <w:rsid w:val="00247688"/>
    <w:rsid w:val="00294C2A"/>
    <w:rsid w:val="002D0D79"/>
    <w:rsid w:val="002F6EF6"/>
    <w:rsid w:val="003526EB"/>
    <w:rsid w:val="003C50AF"/>
    <w:rsid w:val="00492DB9"/>
    <w:rsid w:val="004E54AC"/>
    <w:rsid w:val="005056A5"/>
    <w:rsid w:val="00527BA3"/>
    <w:rsid w:val="00545D38"/>
    <w:rsid w:val="00572CBB"/>
    <w:rsid w:val="00575772"/>
    <w:rsid w:val="005B29F7"/>
    <w:rsid w:val="005B63FC"/>
    <w:rsid w:val="005F00C7"/>
    <w:rsid w:val="006110AA"/>
    <w:rsid w:val="00657954"/>
    <w:rsid w:val="00664AB9"/>
    <w:rsid w:val="00724388"/>
    <w:rsid w:val="00765962"/>
    <w:rsid w:val="00766773"/>
    <w:rsid w:val="00784D45"/>
    <w:rsid w:val="007850B8"/>
    <w:rsid w:val="00806D4E"/>
    <w:rsid w:val="00827360"/>
    <w:rsid w:val="008326D6"/>
    <w:rsid w:val="00833D92"/>
    <w:rsid w:val="00873AD0"/>
    <w:rsid w:val="00935415"/>
    <w:rsid w:val="00935DDD"/>
    <w:rsid w:val="00943289"/>
    <w:rsid w:val="00991942"/>
    <w:rsid w:val="009D1554"/>
    <w:rsid w:val="009D4004"/>
    <w:rsid w:val="009E3E6A"/>
    <w:rsid w:val="00A25F17"/>
    <w:rsid w:val="00A70788"/>
    <w:rsid w:val="00A87C5C"/>
    <w:rsid w:val="00A9194B"/>
    <w:rsid w:val="00B23F7F"/>
    <w:rsid w:val="00B34163"/>
    <w:rsid w:val="00B62F52"/>
    <w:rsid w:val="00B641EC"/>
    <w:rsid w:val="00BD2DC4"/>
    <w:rsid w:val="00BE587F"/>
    <w:rsid w:val="00C2610D"/>
    <w:rsid w:val="00CE798C"/>
    <w:rsid w:val="00CF37FD"/>
    <w:rsid w:val="00D30421"/>
    <w:rsid w:val="00D5050F"/>
    <w:rsid w:val="00D60B57"/>
    <w:rsid w:val="00D76B6B"/>
    <w:rsid w:val="00DF2B00"/>
    <w:rsid w:val="00E452E8"/>
    <w:rsid w:val="00E566E9"/>
    <w:rsid w:val="00EA5C62"/>
    <w:rsid w:val="00EC5B27"/>
    <w:rsid w:val="00EE2024"/>
    <w:rsid w:val="00F6034D"/>
    <w:rsid w:val="00F745BB"/>
    <w:rsid w:val="00F974AC"/>
    <w:rsid w:val="00FA4986"/>
    <w:rsid w:val="00FB06C3"/>
    <w:rsid w:val="00FF40D2"/>
    <w:rsid w:val="0294509C"/>
    <w:rsid w:val="0EF42C50"/>
    <w:rsid w:val="30A05A5C"/>
    <w:rsid w:val="32DB8157"/>
    <w:rsid w:val="393F0D12"/>
    <w:rsid w:val="3E3FE05E"/>
    <w:rsid w:val="4873AF77"/>
    <w:rsid w:val="555E4DEA"/>
    <w:rsid w:val="558C4886"/>
    <w:rsid w:val="5734D9E0"/>
    <w:rsid w:val="5B7233A4"/>
    <w:rsid w:val="6A6FB655"/>
    <w:rsid w:val="705FEB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CEA6"/>
  <w15:docId w15:val="{13BD777E-53E6-44A7-B20E-8786B0F691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cs="Times New Roman" w:eastAsiaTheme="minorEastAsi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541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247688"/>
    <w:pPr>
      <w:widowControl w:val="0"/>
      <w:autoSpaceDE w:val="0"/>
      <w:autoSpaceDN w:val="0"/>
      <w:spacing w:before="178"/>
      <w:ind w:left="100"/>
    </w:pPr>
    <w:rPr>
      <w:rFonts w:eastAsia="Times New Roman"/>
      <w:sz w:val="20"/>
      <w:szCs w:val="20"/>
    </w:rPr>
  </w:style>
  <w:style w:type="character" w:styleId="BodyTextChar" w:customStyle="1">
    <w:name w:val="Body Text Char"/>
    <w:basedOn w:val="DefaultParagraphFont"/>
    <w:link w:val="BodyText"/>
    <w:uiPriority w:val="1"/>
    <w:rsid w:val="00247688"/>
    <w:rPr>
      <w:rFonts w:eastAsia="Times New Roman"/>
      <w:sz w:val="20"/>
      <w:szCs w:val="20"/>
    </w:rPr>
  </w:style>
  <w:style w:type="paragraph" w:styleId="Header">
    <w:name w:val="header"/>
    <w:basedOn w:val="Normal"/>
    <w:link w:val="HeaderChar"/>
    <w:uiPriority w:val="99"/>
    <w:unhideWhenUsed/>
    <w:rsid w:val="00BD2DC4"/>
    <w:pPr>
      <w:tabs>
        <w:tab w:val="center" w:pos="4680"/>
        <w:tab w:val="right" w:pos="9360"/>
      </w:tabs>
    </w:pPr>
  </w:style>
  <w:style w:type="character" w:styleId="HeaderChar" w:customStyle="1">
    <w:name w:val="Header Char"/>
    <w:basedOn w:val="DefaultParagraphFont"/>
    <w:link w:val="Header"/>
    <w:uiPriority w:val="99"/>
    <w:rsid w:val="00BD2DC4"/>
  </w:style>
  <w:style w:type="paragraph" w:styleId="Footer">
    <w:name w:val="footer"/>
    <w:basedOn w:val="Normal"/>
    <w:link w:val="FooterChar"/>
    <w:uiPriority w:val="99"/>
    <w:unhideWhenUsed/>
    <w:rsid w:val="00BD2DC4"/>
    <w:pPr>
      <w:tabs>
        <w:tab w:val="center" w:pos="4680"/>
        <w:tab w:val="right" w:pos="9360"/>
      </w:tabs>
    </w:pPr>
  </w:style>
  <w:style w:type="character" w:styleId="FooterChar" w:customStyle="1">
    <w:name w:val="Footer Char"/>
    <w:basedOn w:val="DefaultParagraphFont"/>
    <w:link w:val="Footer"/>
    <w:uiPriority w:val="99"/>
    <w:rsid w:val="00BD2DC4"/>
  </w:style>
  <w:style w:type="paragraph" w:styleId="ListParagraph">
    <w:name w:val="List Paragraph"/>
    <w:basedOn w:val="Normal"/>
    <w:uiPriority w:val="1"/>
    <w:qFormat/>
    <w:rsid w:val="00294C2A"/>
    <w:pPr>
      <w:widowControl w:val="0"/>
      <w:autoSpaceDE w:val="0"/>
      <w:autoSpaceDN w:val="0"/>
      <w:ind w:left="820" w:right="215" w:hanging="360"/>
    </w:pPr>
    <w:rPr>
      <w:rFonts w:eastAsia="Times New Roman"/>
    </w:rPr>
  </w:style>
  <w:style w:type="character" w:styleId="Hyperlink">
    <w:name w:val="Hyperlink"/>
    <w:basedOn w:val="DefaultParagraphFont"/>
    <w:uiPriority w:val="99"/>
    <w:unhideWhenUsed/>
    <w:rsid w:val="00294C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image" Target="media/image7.jpeg" Id="rId13" /><Relationship Type="http://schemas.openxmlformats.org/officeDocument/2006/relationships/hyperlink" Target="http://www.baylor.edu/tutoring" TargetMode="External" Id="rId18" /><Relationship Type="http://schemas.openxmlformats.org/officeDocument/2006/relationships/settings" Target="settings.xml" Id="rId3" /><Relationship Type="http://schemas.openxmlformats.org/officeDocument/2006/relationships/theme" Target="theme/theme1.xml" Id="rId21" /><Relationship Type="http://schemas.openxmlformats.org/officeDocument/2006/relationships/image" Target="media/image1.jpeg" Id="rId7" /><Relationship Type="http://schemas.openxmlformats.org/officeDocument/2006/relationships/image" Target="media/image6.jpeg" Id="rId12" /><Relationship Type="http://schemas.openxmlformats.org/officeDocument/2006/relationships/hyperlink" Target="https://www.youtube.com/watch?v=qAWVVw-dC5A&amp;feature=youtu.be" TargetMode="External" Id="rId17" /><Relationship Type="http://schemas.openxmlformats.org/officeDocument/2006/relationships/styles" Target="styles.xml" Id="rId2" /><Relationship Type="http://schemas.openxmlformats.org/officeDocument/2006/relationships/hyperlink" Target="https://www.youtube.com/watch?v=zLAvpS6o25E&amp;feature=youtu.be" TargetMode="External" Id="rId16" /><Relationship Type="http://schemas.openxmlformats.org/officeDocument/2006/relationships/fontTable" Target="fontTable.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jpeg" Id="rId11" /><Relationship Type="http://schemas.openxmlformats.org/officeDocument/2006/relationships/footnotes" Target="footnotes.xml" Id="rId5" /><Relationship Type="http://schemas.openxmlformats.org/officeDocument/2006/relationships/hyperlink" Target="https://www.youtube.com/watch?v=Wa83L8TvoaM&amp;feature=youtu.be" TargetMode="External" Id="rId15" /><Relationship Type="http://schemas.openxmlformats.org/officeDocument/2006/relationships/image" Target="media/image4.jpeg" Id="rId10" /><Relationship Type="http://schemas.openxmlformats.org/officeDocument/2006/relationships/footer" Target="footer1.xml" Id="rId19" /><Relationship Type="http://schemas.openxmlformats.org/officeDocument/2006/relationships/webSettings" Target="webSettings.xml" Id="rId4" /><Relationship Type="http://schemas.openxmlformats.org/officeDocument/2006/relationships/image" Target="media/image3.jpeg" Id="rId9" /><Relationship Type="http://schemas.openxmlformats.org/officeDocument/2006/relationships/image" Target="media/image8.jpe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Windows User</dc:creator>
  <lastModifiedBy>Bethany Bell</lastModifiedBy>
  <revision>87</revision>
  <dcterms:created xsi:type="dcterms:W3CDTF">2023-11-25T15:14:00.0000000Z</dcterms:created>
  <dcterms:modified xsi:type="dcterms:W3CDTF">2023-11-25T15:15:46.7036632Z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faed00d5c360d418962b5566b528e17c2a1d3fb623735cb40ebf99b9757ff70f</vt:lpwstr>
  </property>
</Properties>
</file>