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125AF" w:rsidR="002B7BE3" w:rsidP="00D866C4" w:rsidRDefault="00D866C4" w14:paraId="51FAA7D5" w14:textId="3CA5FC2C">
      <w:pPr>
        <w:jc w:val="center"/>
        <w:rPr>
          <w:rFonts w:ascii="Baskerville Old Face" w:hAnsi="Baskerville Old Face"/>
          <w:b/>
          <w:bCs/>
          <w:sz w:val="24"/>
          <w:szCs w:val="24"/>
        </w:rPr>
      </w:pPr>
      <w:r w:rsidRPr="00D125AF">
        <w:rPr>
          <w:rFonts w:ascii="Baskerville Old Face" w:hAnsi="Baskerville Old Face"/>
          <w:b/>
          <w:bCs/>
          <w:sz w:val="24"/>
          <w:szCs w:val="24"/>
        </w:rPr>
        <w:t>ECO 2306 – Principles of Microeconomics</w:t>
      </w:r>
    </w:p>
    <w:p w:rsidRPr="00D125AF" w:rsidR="00D866C4" w:rsidP="00D866C4" w:rsidRDefault="00675FB2" w14:paraId="1805655B" w14:textId="3C74CEEA">
      <w:pPr>
        <w:jc w:val="center"/>
        <w:rPr>
          <w:rFonts w:ascii="Baskerville Old Face" w:hAnsi="Baskerville Old Face"/>
          <w:sz w:val="24"/>
          <w:szCs w:val="24"/>
        </w:rPr>
      </w:pPr>
      <w:r w:rsidRPr="00D125AF">
        <w:rPr>
          <w:rFonts w:ascii="Baskerville Old Face" w:hAnsi="Baskerville Old Face"/>
          <w:sz w:val="24"/>
          <w:szCs w:val="24"/>
        </w:rPr>
        <w:t xml:space="preserve">Week </w:t>
      </w:r>
      <w:r w:rsidRPr="00D125AF" w:rsidR="005E0DB5">
        <w:rPr>
          <w:rFonts w:ascii="Baskerville Old Face" w:hAnsi="Baskerville Old Face"/>
          <w:sz w:val="24"/>
          <w:szCs w:val="24"/>
        </w:rPr>
        <w:t>1</w:t>
      </w:r>
      <w:r w:rsidR="00F86F87">
        <w:rPr>
          <w:rFonts w:ascii="Baskerville Old Face" w:hAnsi="Baskerville Old Face"/>
          <w:sz w:val="24"/>
          <w:szCs w:val="24"/>
        </w:rPr>
        <w:t>2</w:t>
      </w:r>
    </w:p>
    <w:p w:rsidRPr="00F86F87" w:rsidR="00F86F87" w:rsidP="00F86F87" w:rsidRDefault="00F86F87" w14:paraId="681B9F72" w14:textId="77777777">
      <w:pPr>
        <w:pBdr>
          <w:bottom w:val="single" w:color="auto" w:sz="6" w:space="1"/>
        </w:pBdr>
        <w:jc w:val="both"/>
        <w:rPr>
          <w:rFonts w:ascii="Baskerville Old Face" w:hAnsi="Baskerville Old Face"/>
          <w:b/>
          <w:bCs/>
          <w:sz w:val="24"/>
          <w:szCs w:val="24"/>
        </w:rPr>
      </w:pPr>
      <w:r w:rsidRPr="00F86F87">
        <w:rPr>
          <w:rFonts w:ascii="Baskerville Old Face" w:hAnsi="Baskerville Old Face"/>
          <w:b/>
          <w:bCs/>
          <w:sz w:val="24"/>
          <w:szCs w:val="24"/>
        </w:rPr>
        <w:t>Hello and Welcome to the weekly resources for ECO 2306 – Principles of Microeconomics!</w:t>
      </w:r>
    </w:p>
    <w:p w:rsidRPr="00F86F87" w:rsidR="00F86F87" w:rsidP="00F86F87" w:rsidRDefault="00F86F87" w14:paraId="06C0D0D4" w14:textId="7F67A7A1">
      <w:pPr>
        <w:pBdr>
          <w:bottom w:val="single" w:color="auto" w:sz="6" w:space="1"/>
        </w:pBdr>
        <w:jc w:val="both"/>
        <w:rPr>
          <w:rFonts w:ascii="Baskerville Old Face" w:hAnsi="Baskerville Old Face"/>
          <w:sz w:val="24"/>
          <w:szCs w:val="24"/>
        </w:rPr>
      </w:pPr>
      <w:r w:rsidRPr="00F86F87">
        <w:rPr>
          <w:rFonts w:ascii="Baskerville Old Face" w:hAnsi="Baskerville Old Face"/>
          <w:b/>
          <w:bCs/>
          <w:sz w:val="24"/>
          <w:szCs w:val="24"/>
        </w:rPr>
        <w:t xml:space="preserve">This week is </w:t>
      </w:r>
      <w:r w:rsidRPr="00F86F87">
        <w:rPr>
          <w:rFonts w:ascii="Baskerville Old Face" w:hAnsi="Baskerville Old Face"/>
          <w:b/>
          <w:bCs/>
          <w:sz w:val="24"/>
          <w:szCs w:val="24"/>
          <w:u w:val="single"/>
        </w:rPr>
        <w:t>Week 1</w:t>
      </w:r>
      <w:r>
        <w:rPr>
          <w:rFonts w:ascii="Baskerville Old Face" w:hAnsi="Baskerville Old Face"/>
          <w:b/>
          <w:bCs/>
          <w:sz w:val="24"/>
          <w:szCs w:val="24"/>
          <w:u w:val="single"/>
        </w:rPr>
        <w:t>2</w:t>
      </w:r>
      <w:r w:rsidRPr="00F86F87">
        <w:rPr>
          <w:rFonts w:ascii="Baskerville Old Face" w:hAnsi="Baskerville Old Face"/>
          <w:b/>
          <w:bCs/>
          <w:sz w:val="24"/>
          <w:szCs w:val="24"/>
          <w:u w:val="single"/>
        </w:rPr>
        <w:t xml:space="preserve"> of class</w:t>
      </w:r>
      <w:r w:rsidRPr="00F86F87">
        <w:rPr>
          <w:rFonts w:ascii="Baskerville Old Face" w:hAnsi="Baskerville Old Face"/>
          <w:b/>
          <w:bCs/>
          <w:sz w:val="24"/>
          <w:szCs w:val="24"/>
        </w:rPr>
        <w:t>, and typically in this week of the semester, your professors are covering these topics below.</w:t>
      </w:r>
      <w:r w:rsidRPr="00F86F87">
        <w:rPr>
          <w:rFonts w:ascii="Baskerville Old Face" w:hAnsi="Baskerville Old Face"/>
          <w:sz w:val="24"/>
          <w:szCs w:val="24"/>
        </w:rPr>
        <w:t xml:space="preserve">  If you do not see the topics your particular section of class is learning this week, please take a look at other weekly resources listed on our website for additional topics throughout of the semester.  </w:t>
      </w:r>
    </w:p>
    <w:p w:rsidRPr="00F86F87" w:rsidR="00F86F87" w:rsidP="00F86F87" w:rsidRDefault="00F86F87" w14:paraId="2E180486" w14:textId="77777777">
      <w:pPr>
        <w:pBdr>
          <w:bottom w:val="single" w:color="auto" w:sz="6" w:space="1"/>
        </w:pBdr>
        <w:jc w:val="both"/>
        <w:rPr>
          <w:rFonts w:ascii="Baskerville Old Face" w:hAnsi="Baskerville Old Face"/>
          <w:sz w:val="24"/>
          <w:szCs w:val="24"/>
        </w:rPr>
      </w:pPr>
      <w:r w:rsidRPr="00F86F87">
        <w:rPr>
          <w:rFonts w:ascii="Baskerville Old Face" w:hAnsi="Baskerville Old Face"/>
          <w:sz w:val="24"/>
          <w:szCs w:val="24"/>
        </w:rPr>
        <w:t xml:space="preserve">We also invite you to </w:t>
      </w:r>
      <w:r w:rsidRPr="00F86F87">
        <w:rPr>
          <w:rFonts w:ascii="Baskerville Old Face" w:hAnsi="Baskerville Old Face"/>
          <w:b/>
          <w:bCs/>
          <w:sz w:val="24"/>
          <w:szCs w:val="24"/>
        </w:rPr>
        <w:t>look at the group tutoring chart on our website to see if this course has a group tutoring session offered this semester</w:t>
      </w:r>
      <w:r w:rsidRPr="00F86F87">
        <w:rPr>
          <w:rFonts w:ascii="Baskerville Old Face" w:hAnsi="Baskerville Old Face"/>
          <w:sz w:val="24"/>
          <w:szCs w:val="24"/>
        </w:rPr>
        <w:t xml:space="preserve">.  </w:t>
      </w:r>
    </w:p>
    <w:p w:rsidRPr="00F86F87" w:rsidR="00F86F87" w:rsidP="00F86F87" w:rsidRDefault="00F86F87" w14:paraId="6A72424C" w14:textId="77777777">
      <w:pPr>
        <w:pBdr>
          <w:bottom w:val="single" w:color="auto" w:sz="6" w:space="1"/>
        </w:pBdr>
        <w:jc w:val="both"/>
        <w:rPr>
          <w:rFonts w:ascii="Baskerville Old Face" w:hAnsi="Baskerville Old Face"/>
          <w:sz w:val="24"/>
          <w:szCs w:val="24"/>
        </w:rPr>
      </w:pPr>
      <w:r w:rsidRPr="00F86F87">
        <w:rPr>
          <w:rFonts w:ascii="Baskerville Old Face" w:hAnsi="Baskerville Old Face"/>
          <w:sz w:val="24"/>
          <w:szCs w:val="24"/>
        </w:rPr>
        <w:t xml:space="preserve">If you have any questions about these study guides, group tutoring sessions, private </w:t>
      </w:r>
      <w:proofErr w:type="gramStart"/>
      <w:r w:rsidRPr="00F86F87">
        <w:rPr>
          <w:rFonts w:ascii="Baskerville Old Face" w:hAnsi="Baskerville Old Face"/>
          <w:sz w:val="24"/>
          <w:szCs w:val="24"/>
        </w:rPr>
        <w:t>30 minute</w:t>
      </w:r>
      <w:proofErr w:type="gramEnd"/>
      <w:r w:rsidRPr="00F86F87">
        <w:rPr>
          <w:rFonts w:ascii="Baskerville Old Face" w:hAnsi="Baskerville Old Face"/>
          <w:sz w:val="24"/>
          <w:szCs w:val="24"/>
        </w:rPr>
        <w:t xml:space="preserve"> tutoring appointments, the Baylor Tutoring YouTube channel or any tutoring services we offer, please visit our website </w:t>
      </w:r>
      <w:hyperlink w:history="1" r:id="rId5">
        <w:r w:rsidRPr="00F86F87">
          <w:rPr>
            <w:rStyle w:val="Hyperlink"/>
            <w:rFonts w:ascii="Baskerville Old Face" w:hAnsi="Baskerville Old Face"/>
            <w:sz w:val="24"/>
            <w:szCs w:val="24"/>
          </w:rPr>
          <w:t>www.baylor.edu/tutoring</w:t>
        </w:r>
      </w:hyperlink>
      <w:r w:rsidRPr="00F86F87">
        <w:rPr>
          <w:rFonts w:ascii="Baskerville Old Face" w:hAnsi="Baskerville Old Face"/>
          <w:sz w:val="24"/>
          <w:szCs w:val="24"/>
        </w:rPr>
        <w:t xml:space="preserve"> or call our drop in center during open business hours. M-Th 9am-8pm on class days 254-710-4135.</w:t>
      </w:r>
    </w:p>
    <w:p w:rsidRPr="00F86F87" w:rsidR="00F86F87" w:rsidP="00F86F87" w:rsidRDefault="00F86F87" w14:paraId="3C665199" w14:textId="77777777">
      <w:pPr>
        <w:pBdr>
          <w:bottom w:val="single" w:color="auto" w:sz="6" w:space="1"/>
        </w:pBdr>
        <w:jc w:val="both"/>
        <w:rPr>
          <w:rFonts w:ascii="Baskerville Old Face" w:hAnsi="Baskerville Old Face"/>
          <w:sz w:val="24"/>
          <w:szCs w:val="24"/>
        </w:rPr>
      </w:pPr>
      <w:r w:rsidRPr="00F86F87">
        <w:rPr>
          <w:rFonts w:ascii="Baskerville Old Face" w:hAnsi="Baskerville Old Face"/>
          <w:sz w:val="24"/>
          <w:szCs w:val="24"/>
        </w:rPr>
        <w:t xml:space="preserve">Our main resource is going to be Principles of Microeconomics by N. Gregory Mankiw. </w:t>
      </w:r>
    </w:p>
    <w:p w:rsidRPr="00D125AF" w:rsidR="008B003A" w:rsidP="00D866C4" w:rsidRDefault="008B003A" w14:paraId="4DE2BF4B" w14:textId="115D3B0C">
      <w:pPr>
        <w:pBdr>
          <w:bottom w:val="single" w:color="auto" w:sz="6" w:space="1"/>
        </w:pBdr>
        <w:jc w:val="both"/>
        <w:rPr>
          <w:rFonts w:ascii="Baskerville Old Face" w:hAnsi="Baskerville Old Face"/>
          <w:sz w:val="24"/>
          <w:szCs w:val="24"/>
        </w:rPr>
      </w:pPr>
    </w:p>
    <w:p w:rsidRPr="00D125AF" w:rsidR="008B003A" w:rsidP="008B003A" w:rsidRDefault="008B003A" w14:paraId="0ED177EA" w14:textId="5921C9F5">
      <w:pPr>
        <w:jc w:val="both"/>
        <w:rPr>
          <w:rFonts w:ascii="Baskerville Old Face" w:hAnsi="Baskerville Old Face"/>
          <w:sz w:val="24"/>
          <w:szCs w:val="24"/>
        </w:rPr>
      </w:pPr>
    </w:p>
    <w:p w:rsidRPr="00D125AF" w:rsidR="008B003A" w:rsidP="008B003A" w:rsidRDefault="008B003A" w14:paraId="14F2136B" w14:textId="6D4C7304">
      <w:pPr>
        <w:jc w:val="center"/>
        <w:rPr>
          <w:rFonts w:ascii="Baskerville Old Face" w:hAnsi="Baskerville Old Face"/>
          <w:b/>
          <w:bCs/>
          <w:sz w:val="24"/>
          <w:szCs w:val="24"/>
        </w:rPr>
      </w:pPr>
      <w:r w:rsidRPr="00D125AF">
        <w:rPr>
          <w:rFonts w:ascii="Baskerville Old Face" w:hAnsi="Baskerville Old Face"/>
          <w:b/>
          <w:bCs/>
          <w:sz w:val="24"/>
          <w:szCs w:val="24"/>
        </w:rPr>
        <w:t>Topic of the week</w:t>
      </w:r>
    </w:p>
    <w:p w:rsidRPr="00D125AF" w:rsidR="00960FB2" w:rsidP="00960FB2" w:rsidRDefault="00AE6C95" w14:paraId="4CE2AA6D" w14:textId="726FE7B9">
      <w:pPr>
        <w:jc w:val="center"/>
        <w:rPr>
          <w:rFonts w:ascii="Baskerville Old Face" w:hAnsi="Baskerville Old Face"/>
          <w:b/>
          <w:bCs/>
          <w:sz w:val="24"/>
          <w:szCs w:val="24"/>
        </w:rPr>
      </w:pPr>
      <w:r w:rsidRPr="00D125AF">
        <w:rPr>
          <w:rFonts w:ascii="Baskerville Old Face" w:hAnsi="Baskerville Old Face"/>
          <w:b/>
          <w:bCs/>
          <w:sz w:val="24"/>
          <w:szCs w:val="24"/>
        </w:rPr>
        <w:t>The Design of the Tax System</w:t>
      </w:r>
    </w:p>
    <w:p w:rsidRPr="00D125AF" w:rsidR="008B003A" w:rsidP="00960FB2" w:rsidRDefault="008B003A" w14:paraId="1022B827" w14:textId="2E7D88E8">
      <w:pPr>
        <w:rPr>
          <w:rFonts w:ascii="Baskerville Old Face" w:hAnsi="Baskerville Old Face"/>
          <w:sz w:val="24"/>
          <w:szCs w:val="24"/>
        </w:rPr>
      </w:pPr>
      <w:r w:rsidRPr="7993E0BB" w:rsidR="7993E0BB">
        <w:rPr>
          <w:rFonts w:ascii="Baskerville Old Face" w:hAnsi="Baskerville Old Face"/>
          <w:b w:val="1"/>
          <w:bCs w:val="1"/>
          <w:sz w:val="24"/>
          <w:szCs w:val="24"/>
        </w:rPr>
        <w:t xml:space="preserve">Keywords: </w:t>
      </w:r>
      <w:r w:rsidRPr="7993E0BB" w:rsidR="7993E0BB">
        <w:rPr>
          <w:rFonts w:ascii="Baskerville Old Face" w:hAnsi="Baskerville Old Face"/>
          <w:sz w:val="24"/>
          <w:szCs w:val="24"/>
        </w:rPr>
        <w:t>average tax rate, marginal tax revenue, lump-sum tax, benefits principle, ability-to-pay principle, vertical equity, horizontal equity, proportional tax, regressive tax, progressive tax</w:t>
      </w:r>
      <w:r w:rsidRPr="7993E0BB" w:rsidR="7993E0BB">
        <w:rPr>
          <w:rFonts w:ascii="Baskerville Old Face" w:hAnsi="Baskerville Old Face"/>
          <w:sz w:val="24"/>
          <w:szCs w:val="24"/>
        </w:rPr>
        <w:t>.</w:t>
      </w:r>
    </w:p>
    <w:p w:rsidR="7993E0BB" w:rsidP="7993E0BB" w:rsidRDefault="7993E0BB" w14:paraId="588BFB64" w14:textId="29FE943F">
      <w:pPr>
        <w:jc w:val="center"/>
        <w:rPr>
          <w:rFonts w:ascii="Baskerville Old Face" w:hAnsi="Baskerville Old Face"/>
          <w:b w:val="1"/>
          <w:bCs w:val="1"/>
          <w:sz w:val="24"/>
          <w:szCs w:val="24"/>
        </w:rPr>
      </w:pPr>
    </w:p>
    <w:p w:rsidRPr="00D125AF" w:rsidR="009B4CC1" w:rsidP="00675FB2" w:rsidRDefault="009B4CC1" w14:paraId="1EFF6EF6" w14:textId="5CF36C51">
      <w:pPr>
        <w:jc w:val="center"/>
        <w:rPr>
          <w:rFonts w:ascii="Baskerville Old Face" w:hAnsi="Baskerville Old Face"/>
          <w:b/>
          <w:bCs/>
          <w:sz w:val="24"/>
          <w:szCs w:val="24"/>
        </w:rPr>
      </w:pPr>
      <w:r w:rsidRPr="00D125AF">
        <w:rPr>
          <w:rFonts w:ascii="Baskerville Old Face" w:hAnsi="Baskerville Old Face"/>
          <w:b/>
          <w:bCs/>
          <w:sz w:val="24"/>
          <w:szCs w:val="24"/>
        </w:rPr>
        <w:t>Concepts:</w:t>
      </w:r>
    </w:p>
    <w:p w:rsidRPr="00D125AF" w:rsidR="001A530F" w:rsidP="00C31361" w:rsidRDefault="00AE6C95" w14:paraId="0E3F75FB" w14:textId="7B74C4B7">
      <w:pPr>
        <w:ind w:firstLine="720"/>
        <w:jc w:val="both"/>
        <w:rPr>
          <w:rFonts w:ascii="Baskerville Old Face" w:hAnsi="Baskerville Old Face"/>
          <w:b/>
          <w:bCs/>
          <w:sz w:val="24"/>
          <w:szCs w:val="24"/>
        </w:rPr>
      </w:pPr>
      <w:r w:rsidRPr="7993E0BB" w:rsidR="7993E0BB">
        <w:rPr>
          <w:rFonts w:ascii="Baskerville Old Face" w:hAnsi="Baskerville Old Face"/>
          <w:sz w:val="24"/>
          <w:szCs w:val="24"/>
        </w:rPr>
        <w:t>Nowadays, taxes play an important role in our lives</w:t>
      </w:r>
      <w:r w:rsidRPr="7993E0BB" w:rsidR="7993E0BB">
        <w:rPr>
          <w:rFonts w:ascii="Baskerville Old Face" w:hAnsi="Baskerville Old Face"/>
          <w:sz w:val="24"/>
          <w:szCs w:val="24"/>
        </w:rPr>
        <w:t>.</w:t>
      </w:r>
      <w:r w:rsidRPr="7993E0BB" w:rsidR="7993E0BB">
        <w:rPr>
          <w:rFonts w:ascii="Baskerville Old Face" w:hAnsi="Baskerville Old Face"/>
          <w:sz w:val="24"/>
          <w:szCs w:val="24"/>
        </w:rPr>
        <w:t xml:space="preserve"> </w:t>
      </w:r>
      <w:r w:rsidRPr="7993E0BB" w:rsidR="7993E0BB">
        <w:rPr>
          <w:rFonts w:ascii="Baskerville Old Face" w:hAnsi="Baskerville Old Face"/>
          <w:sz w:val="24"/>
          <w:szCs w:val="24"/>
        </w:rPr>
        <w:t xml:space="preserve">Now that we have learned about the effects of taxation on the market, we need to discuss the tax system and how it works. </w:t>
      </w:r>
    </w:p>
    <w:p w:rsidR="7993E0BB" w:rsidP="7993E0BB" w:rsidRDefault="7993E0BB" w14:paraId="5197EFC1" w14:textId="1B4A63E9">
      <w:pPr>
        <w:jc w:val="center"/>
        <w:rPr>
          <w:rFonts w:ascii="Baskerville Old Face" w:hAnsi="Baskerville Old Face"/>
          <w:b w:val="1"/>
          <w:bCs w:val="1"/>
          <w:sz w:val="24"/>
          <w:szCs w:val="24"/>
        </w:rPr>
      </w:pPr>
    </w:p>
    <w:p w:rsidR="7993E0BB" w:rsidP="7993E0BB" w:rsidRDefault="7993E0BB" w14:paraId="1A25AB88" w14:textId="7C0917D7">
      <w:pPr>
        <w:jc w:val="center"/>
        <w:rPr>
          <w:rFonts w:ascii="Baskerville Old Face" w:hAnsi="Baskerville Old Face"/>
          <w:b w:val="1"/>
          <w:bCs w:val="1"/>
          <w:sz w:val="24"/>
          <w:szCs w:val="24"/>
        </w:rPr>
      </w:pPr>
    </w:p>
    <w:p w:rsidR="7993E0BB" w:rsidP="7993E0BB" w:rsidRDefault="7993E0BB" w14:paraId="0DBDC57B" w14:textId="3F1C86CC">
      <w:pPr>
        <w:jc w:val="center"/>
        <w:rPr>
          <w:rFonts w:ascii="Baskerville Old Face" w:hAnsi="Baskerville Old Face"/>
          <w:b w:val="1"/>
          <w:bCs w:val="1"/>
          <w:sz w:val="24"/>
          <w:szCs w:val="24"/>
        </w:rPr>
      </w:pPr>
    </w:p>
    <w:p w:rsidR="7993E0BB" w:rsidP="7993E0BB" w:rsidRDefault="7993E0BB" w14:paraId="7AC908DD" w14:textId="1F03266F">
      <w:pPr>
        <w:jc w:val="center"/>
        <w:rPr>
          <w:rFonts w:ascii="Baskerville Old Face" w:hAnsi="Baskerville Old Face"/>
          <w:b w:val="1"/>
          <w:bCs w:val="1"/>
          <w:sz w:val="24"/>
          <w:szCs w:val="24"/>
        </w:rPr>
      </w:pPr>
    </w:p>
    <w:p w:rsidR="7993E0BB" w:rsidP="7993E0BB" w:rsidRDefault="7993E0BB" w14:paraId="6610FE43" w14:textId="4D86E7B6">
      <w:pPr>
        <w:jc w:val="center"/>
        <w:rPr>
          <w:rFonts w:ascii="Baskerville Old Face" w:hAnsi="Baskerville Old Face"/>
          <w:b w:val="1"/>
          <w:bCs w:val="1"/>
          <w:sz w:val="24"/>
          <w:szCs w:val="24"/>
        </w:rPr>
      </w:pPr>
    </w:p>
    <w:p w:rsidR="7993E0BB" w:rsidP="7993E0BB" w:rsidRDefault="7993E0BB" w14:paraId="351F9F2D" w14:textId="70D9F21D">
      <w:pPr>
        <w:jc w:val="center"/>
        <w:rPr>
          <w:rFonts w:ascii="Baskerville Old Face" w:hAnsi="Baskerville Old Face"/>
          <w:b w:val="1"/>
          <w:bCs w:val="1"/>
          <w:sz w:val="24"/>
          <w:szCs w:val="24"/>
        </w:rPr>
      </w:pPr>
    </w:p>
    <w:p w:rsidR="7993E0BB" w:rsidP="7993E0BB" w:rsidRDefault="7993E0BB" w14:paraId="1BA76787" w14:textId="03CA6622">
      <w:pPr>
        <w:jc w:val="center"/>
        <w:rPr>
          <w:rFonts w:ascii="Baskerville Old Face" w:hAnsi="Baskerville Old Face"/>
          <w:b w:val="1"/>
          <w:bCs w:val="1"/>
          <w:sz w:val="24"/>
          <w:szCs w:val="24"/>
        </w:rPr>
      </w:pPr>
    </w:p>
    <w:p w:rsidR="7993E0BB" w:rsidP="7993E0BB" w:rsidRDefault="7993E0BB" w14:paraId="171B8440" w14:textId="60B3C166">
      <w:pPr>
        <w:jc w:val="center"/>
        <w:rPr>
          <w:rFonts w:ascii="Baskerville Old Face" w:hAnsi="Baskerville Old Face"/>
          <w:b w:val="1"/>
          <w:bCs w:val="1"/>
          <w:sz w:val="24"/>
          <w:szCs w:val="24"/>
        </w:rPr>
      </w:pPr>
    </w:p>
    <w:p w:rsidR="7993E0BB" w:rsidP="7993E0BB" w:rsidRDefault="7993E0BB" w14:paraId="178E2616" w14:textId="178338BF">
      <w:pPr>
        <w:jc w:val="center"/>
        <w:rPr>
          <w:rFonts w:ascii="Baskerville Old Face" w:hAnsi="Baskerville Old Face"/>
          <w:b w:val="1"/>
          <w:bCs w:val="1"/>
          <w:sz w:val="24"/>
          <w:szCs w:val="24"/>
        </w:rPr>
      </w:pPr>
    </w:p>
    <w:p w:rsidRPr="00D125AF" w:rsidR="00991A5C" w:rsidP="00991A5C" w:rsidRDefault="007D11C3" w14:paraId="147D29B3" w14:textId="6FC85FA6">
      <w:pPr>
        <w:jc w:val="center"/>
        <w:rPr>
          <w:rFonts w:ascii="Baskerville Old Face" w:hAnsi="Baskerville Old Face"/>
          <w:b/>
          <w:bCs/>
          <w:sz w:val="24"/>
          <w:szCs w:val="24"/>
        </w:rPr>
      </w:pPr>
      <w:r w:rsidRPr="00D125AF">
        <w:rPr>
          <w:rFonts w:ascii="Baskerville Old Face" w:hAnsi="Baskerville Old Face"/>
          <w:b/>
          <w:bCs/>
          <w:sz w:val="24"/>
          <w:szCs w:val="24"/>
        </w:rPr>
        <w:t>An Overview of US Taxation</w:t>
      </w:r>
    </w:p>
    <w:p w:rsidRPr="00D125AF" w:rsidR="00B25881" w:rsidP="007D11C3" w:rsidRDefault="001A530F" w14:paraId="634165D8" w14:textId="20FA0287">
      <w:pPr>
        <w:jc w:val="both"/>
        <w:rPr>
          <w:rFonts w:ascii="Baskerville Old Face" w:hAnsi="Baskerville Old Face"/>
          <w:sz w:val="24"/>
          <w:szCs w:val="24"/>
        </w:rPr>
      </w:pPr>
      <w:r w:rsidRPr="00D125AF">
        <w:rPr>
          <w:rFonts w:ascii="Baskerville Old Face" w:hAnsi="Baskerville Old Face"/>
          <w:sz w:val="24"/>
          <w:szCs w:val="24"/>
        </w:rPr>
        <w:tab/>
      </w:r>
      <w:r w:rsidRPr="00D125AF" w:rsidR="007D11C3">
        <w:rPr>
          <w:rFonts w:ascii="Baskerville Old Face" w:hAnsi="Baskerville Old Face"/>
          <w:sz w:val="24"/>
          <w:szCs w:val="24"/>
        </w:rPr>
        <w:t>There have been different levels of taxation throughout history. In 1902, the government collected only 7% of the total national income as taxes. In recent years, that number has been close to 30%. The US has a lower tax burden relative to most other advanced economies, since m</w:t>
      </w:r>
      <w:r w:rsidRPr="00D125AF" w:rsidR="00D125AF">
        <w:rPr>
          <w:rFonts w:ascii="Baskerville Old Face" w:hAnsi="Baskerville Old Face"/>
          <w:sz w:val="24"/>
          <w:szCs w:val="24"/>
        </w:rPr>
        <w:t>o</w:t>
      </w:r>
      <w:r w:rsidRPr="00D125AF" w:rsidR="007D11C3">
        <w:rPr>
          <w:rFonts w:ascii="Baskerville Old Face" w:hAnsi="Baskerville Old Face"/>
          <w:sz w:val="24"/>
          <w:szCs w:val="24"/>
        </w:rPr>
        <w:t xml:space="preserve">st European countries collect taxes at a much higher rate. </w:t>
      </w:r>
    </w:p>
    <w:p w:rsidRPr="00D125AF" w:rsidR="00A35452" w:rsidP="00A35452" w:rsidRDefault="00A35452" w14:paraId="7E5F5FFF" w14:textId="00332A75">
      <w:pPr>
        <w:keepNext/>
        <w:jc w:val="center"/>
        <w:rPr>
          <w:rFonts w:ascii="Baskerville Old Face" w:hAnsi="Baskerville Old Face"/>
          <w:sz w:val="24"/>
          <w:szCs w:val="24"/>
        </w:rPr>
      </w:pPr>
      <w:r w:rsidRPr="00D125AF">
        <w:rPr>
          <w:rFonts w:ascii="Baskerville Old Face" w:hAnsi="Baskerville Old Face"/>
          <w:noProof/>
          <w:sz w:val="24"/>
          <w:szCs w:val="24"/>
        </w:rPr>
        <w:drawing>
          <wp:inline distT="0" distB="0" distL="0" distR="0" wp14:anchorId="4F0AC867" wp14:editId="73F3C498">
            <wp:extent cx="5314950" cy="161294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7338" cy="1628844"/>
                    </a:xfrm>
                    <a:prstGeom prst="rect">
                      <a:avLst/>
                    </a:prstGeom>
                    <a:noFill/>
                    <a:ln>
                      <a:noFill/>
                    </a:ln>
                  </pic:spPr>
                </pic:pic>
              </a:graphicData>
            </a:graphic>
          </wp:inline>
        </w:drawing>
      </w:r>
    </w:p>
    <w:p w:rsidRPr="00D125AF" w:rsidR="00A35452" w:rsidP="00A35452" w:rsidRDefault="00A35452" w14:paraId="03E7BC41" w14:textId="6E3CD742">
      <w:pPr>
        <w:pStyle w:val="Caption"/>
        <w:jc w:val="center"/>
        <w:rPr>
          <w:rFonts w:ascii="Baskerville Old Face" w:hAnsi="Baskerville Old Face"/>
          <w:sz w:val="24"/>
          <w:szCs w:val="24"/>
        </w:rPr>
      </w:pPr>
      <w:r w:rsidRPr="00D125AF">
        <w:rPr>
          <w:rFonts w:ascii="Baskerville Old Face" w:hAnsi="Baskerville Old Face"/>
          <w:sz w:val="24"/>
          <w:szCs w:val="24"/>
        </w:rPr>
        <w:t xml:space="preserve">Figure </w:t>
      </w:r>
      <w:r w:rsidRPr="00D125AF" w:rsidR="005F0B37">
        <w:rPr>
          <w:rFonts w:ascii="Baskerville Old Face" w:hAnsi="Baskerville Old Face"/>
          <w:sz w:val="24"/>
          <w:szCs w:val="24"/>
        </w:rPr>
        <w:fldChar w:fldCharType="begin"/>
      </w:r>
      <w:r w:rsidRPr="00D125AF" w:rsidR="005F0B37">
        <w:rPr>
          <w:rFonts w:ascii="Baskerville Old Face" w:hAnsi="Baskerville Old Face"/>
          <w:sz w:val="24"/>
          <w:szCs w:val="24"/>
        </w:rPr>
        <w:instrText xml:space="preserve"> SEQ Figure \* ARABIC </w:instrText>
      </w:r>
      <w:r w:rsidRPr="00D125AF" w:rsidR="005F0B37">
        <w:rPr>
          <w:rFonts w:ascii="Baskerville Old Face" w:hAnsi="Baskerville Old Face"/>
          <w:sz w:val="24"/>
          <w:szCs w:val="24"/>
        </w:rPr>
        <w:fldChar w:fldCharType="separate"/>
      </w:r>
      <w:r w:rsidRPr="00D125AF" w:rsidR="003F1154">
        <w:rPr>
          <w:rFonts w:ascii="Baskerville Old Face" w:hAnsi="Baskerville Old Face"/>
          <w:noProof/>
          <w:sz w:val="24"/>
          <w:szCs w:val="24"/>
        </w:rPr>
        <w:t>1</w:t>
      </w:r>
      <w:r w:rsidRPr="00D125AF" w:rsidR="005F0B37">
        <w:rPr>
          <w:rFonts w:ascii="Baskerville Old Face" w:hAnsi="Baskerville Old Face"/>
          <w:noProof/>
          <w:sz w:val="24"/>
          <w:szCs w:val="24"/>
        </w:rPr>
        <w:fldChar w:fldCharType="end"/>
      </w:r>
      <w:r w:rsidRPr="00D125AF">
        <w:rPr>
          <w:rFonts w:ascii="Baskerville Old Face" w:hAnsi="Baskerville Old Face"/>
          <w:sz w:val="24"/>
          <w:szCs w:val="24"/>
        </w:rPr>
        <w:t xml:space="preserve"> Federal tax revenue (source: Mankiw)</w:t>
      </w:r>
    </w:p>
    <w:p w:rsidRPr="00D125AF" w:rsidR="00451E9F" w:rsidP="00BE1249" w:rsidRDefault="00451E9F" w14:paraId="2E787C95" w14:textId="0721A1EA">
      <w:pPr>
        <w:jc w:val="both"/>
        <w:rPr>
          <w:rFonts w:ascii="Baskerville Old Face" w:hAnsi="Baskerville Old Face"/>
          <w:sz w:val="24"/>
          <w:szCs w:val="24"/>
        </w:rPr>
      </w:pPr>
      <w:r w:rsidRPr="00D125AF">
        <w:rPr>
          <w:rFonts w:ascii="Baskerville Old Face" w:hAnsi="Baskerville Old Face"/>
          <w:sz w:val="24"/>
          <w:szCs w:val="24"/>
        </w:rPr>
        <w:tab/>
      </w:r>
      <w:r w:rsidRPr="00D125AF">
        <w:rPr>
          <w:rFonts w:ascii="Baskerville Old Face" w:hAnsi="Baskerville Old Face"/>
          <w:sz w:val="24"/>
          <w:szCs w:val="24"/>
        </w:rPr>
        <w:t>The US federal collects about two-thirds of the taxes in our economy.</w:t>
      </w:r>
      <w:r w:rsidRPr="00D125AF" w:rsidR="00A9023E">
        <w:rPr>
          <w:rFonts w:ascii="Baskerville Old Face" w:hAnsi="Baskerville Old Face"/>
          <w:sz w:val="24"/>
          <w:szCs w:val="24"/>
        </w:rPr>
        <w:t xml:space="preserve"> </w:t>
      </w:r>
      <w:r w:rsidRPr="00D125AF" w:rsidR="00BE1249">
        <w:rPr>
          <w:rFonts w:ascii="Baskerville Old Face" w:hAnsi="Baskerville Old Face"/>
          <w:sz w:val="24"/>
          <w:szCs w:val="24"/>
        </w:rPr>
        <w:t xml:space="preserve">The average American paid $10,917 to the federal government in 2017. </w:t>
      </w:r>
      <w:r w:rsidRPr="00D125AF" w:rsidR="00BE1249">
        <w:rPr>
          <w:rFonts w:ascii="Baskerville Old Face" w:hAnsi="Baskerville Old Face"/>
          <w:b/>
          <w:bCs/>
          <w:sz w:val="24"/>
          <w:szCs w:val="24"/>
        </w:rPr>
        <w:t>Personal income taxes</w:t>
      </w:r>
      <w:r w:rsidRPr="00D125AF" w:rsidR="00BE1249">
        <w:rPr>
          <w:rFonts w:ascii="Baskerville Old Face" w:hAnsi="Baskerville Old Face"/>
          <w:sz w:val="24"/>
          <w:szCs w:val="24"/>
        </w:rPr>
        <w:t xml:space="preserve"> are the largest source of revenue for the federal government. </w:t>
      </w:r>
      <w:r w:rsidRPr="00D125AF" w:rsidR="00BE1249">
        <w:rPr>
          <w:rFonts w:ascii="Baskerville Old Face" w:hAnsi="Baskerville Old Face"/>
          <w:sz w:val="24"/>
          <w:szCs w:val="24"/>
          <w:highlight w:val="yellow"/>
        </w:rPr>
        <w:t xml:space="preserve">Personal income includes wages, profits from investments, stock </w:t>
      </w:r>
      <w:r w:rsidRPr="00D125AF" w:rsidR="00BE1249">
        <w:rPr>
          <w:rFonts w:ascii="Baskerville Old Face" w:hAnsi="Baskerville Old Face"/>
          <w:sz w:val="24"/>
          <w:szCs w:val="24"/>
          <w:highlight w:val="yellow"/>
        </w:rPr>
        <w:t>dividends, profits from running businesses and other similar income</w:t>
      </w:r>
      <w:r w:rsidRPr="00D125AF" w:rsidR="00BE1249">
        <w:rPr>
          <w:rFonts w:ascii="Baskerville Old Face" w:hAnsi="Baskerville Old Face"/>
          <w:sz w:val="24"/>
          <w:szCs w:val="24"/>
        </w:rPr>
        <w:t xml:space="preserve">. </w:t>
      </w:r>
      <w:r w:rsidRPr="00D125AF" w:rsidR="00BE1249">
        <w:rPr>
          <w:rFonts w:ascii="Baskerville Old Face" w:hAnsi="Baskerville Old Face"/>
          <w:sz w:val="24"/>
          <w:szCs w:val="24"/>
          <w:highlight w:val="yellow"/>
        </w:rPr>
        <w:t xml:space="preserve">A </w:t>
      </w:r>
      <w:r w:rsidRPr="00D125AF" w:rsidR="00BE1249">
        <w:rPr>
          <w:rFonts w:ascii="Baskerville Old Face" w:hAnsi="Baskerville Old Face"/>
          <w:b/>
          <w:bCs/>
          <w:sz w:val="24"/>
          <w:szCs w:val="24"/>
          <w:highlight w:val="yellow"/>
        </w:rPr>
        <w:t>payroll tax</w:t>
      </w:r>
      <w:r w:rsidRPr="00D125AF" w:rsidR="00BE1249">
        <w:rPr>
          <w:rFonts w:ascii="Baskerville Old Face" w:hAnsi="Baskerville Old Face"/>
          <w:sz w:val="24"/>
          <w:szCs w:val="24"/>
          <w:highlight w:val="yellow"/>
        </w:rPr>
        <w:t xml:space="preserve"> is a tax on the wages that a firm pays its workers. Social Security and Medicare shape the bulk of these taxes</w:t>
      </w:r>
      <w:r w:rsidRPr="00D125AF" w:rsidR="00BE1249">
        <w:rPr>
          <w:rFonts w:ascii="Baskerville Old Face" w:hAnsi="Baskerville Old Face"/>
          <w:sz w:val="24"/>
          <w:szCs w:val="24"/>
        </w:rPr>
        <w:t xml:space="preserve">. </w:t>
      </w:r>
    </w:p>
    <w:p w:rsidRPr="00D125AF" w:rsidR="00BE1249" w:rsidP="00BE1249" w:rsidRDefault="00BE1249" w14:paraId="304D3067" w14:textId="07BD0170">
      <w:pPr>
        <w:jc w:val="both"/>
        <w:rPr>
          <w:rFonts w:ascii="Baskerville Old Face" w:hAnsi="Baskerville Old Face"/>
          <w:sz w:val="24"/>
          <w:szCs w:val="24"/>
        </w:rPr>
      </w:pPr>
      <w:r w:rsidRPr="00D125AF">
        <w:rPr>
          <w:rFonts w:ascii="Baskerville Old Face" w:hAnsi="Baskerville Old Face"/>
          <w:sz w:val="24"/>
          <w:szCs w:val="24"/>
        </w:rPr>
        <w:tab/>
      </w:r>
      <w:r w:rsidRPr="00D125AF">
        <w:rPr>
          <w:rFonts w:ascii="Baskerville Old Face" w:hAnsi="Baskerville Old Face"/>
          <w:b/>
          <w:bCs/>
          <w:sz w:val="24"/>
          <w:szCs w:val="24"/>
          <w:highlight w:val="yellow"/>
        </w:rPr>
        <w:t xml:space="preserve">Corporate income taxes </w:t>
      </w:r>
      <w:r w:rsidRPr="00D125AF">
        <w:rPr>
          <w:rFonts w:ascii="Baskerville Old Face" w:hAnsi="Baskerville Old Face"/>
          <w:sz w:val="24"/>
          <w:szCs w:val="24"/>
          <w:highlight w:val="yellow"/>
        </w:rPr>
        <w:t xml:space="preserve">are directly </w:t>
      </w:r>
      <w:r w:rsidRPr="00D125AF" w:rsidR="000E41CB">
        <w:rPr>
          <w:rFonts w:ascii="Baskerville Old Face" w:hAnsi="Baskerville Old Face"/>
          <w:sz w:val="24"/>
          <w:szCs w:val="24"/>
          <w:highlight w:val="yellow"/>
        </w:rPr>
        <w:t>imposed on corporate profits</w:t>
      </w:r>
      <w:r w:rsidRPr="00D125AF" w:rsidR="000E41CB">
        <w:rPr>
          <w:rFonts w:ascii="Baskerville Old Face" w:hAnsi="Baskerville Old Face"/>
          <w:sz w:val="24"/>
          <w:szCs w:val="24"/>
        </w:rPr>
        <w:t xml:space="preserve">. Since corporate profits are taxed twice (once after earning the profits and once after paying dividends to shareholders), corporations and stock dividends are taxed at a lower rate compared to the top marginal income tax. Other taxes include </w:t>
      </w:r>
      <w:r w:rsidRPr="00D125AF" w:rsidR="000E41CB">
        <w:rPr>
          <w:rFonts w:ascii="Baskerville Old Face" w:hAnsi="Baskerville Old Face"/>
          <w:b/>
          <w:bCs/>
          <w:sz w:val="24"/>
          <w:szCs w:val="24"/>
        </w:rPr>
        <w:t>excise taxes</w:t>
      </w:r>
      <w:r w:rsidRPr="00D125AF" w:rsidR="000E41CB">
        <w:rPr>
          <w:rFonts w:ascii="Baskerville Old Face" w:hAnsi="Baskerville Old Face"/>
          <w:sz w:val="24"/>
          <w:szCs w:val="24"/>
        </w:rPr>
        <w:t xml:space="preserve"> which are imposed goods such as gasoline, cigarettes, and alcohol, and small taxes such as customs duties and estate taxes.</w:t>
      </w:r>
    </w:p>
    <w:p w:rsidRPr="00D125AF" w:rsidR="00A35452" w:rsidP="005B3235" w:rsidRDefault="00A35452" w14:paraId="52F39F9C" w14:textId="2A3F8C50">
      <w:pPr>
        <w:jc w:val="both"/>
        <w:rPr>
          <w:rFonts w:ascii="Baskerville Old Face" w:hAnsi="Baskerville Old Face"/>
          <w:sz w:val="24"/>
          <w:szCs w:val="24"/>
        </w:rPr>
      </w:pPr>
      <w:r w:rsidRPr="00D125AF">
        <w:rPr>
          <w:rFonts w:ascii="Baskerville Old Face" w:hAnsi="Baskerville Old Face"/>
          <w:sz w:val="24"/>
          <w:szCs w:val="24"/>
        </w:rPr>
        <w:tab/>
      </w:r>
      <w:r w:rsidRPr="00D125AF">
        <w:rPr>
          <w:rFonts w:ascii="Baskerville Old Face" w:hAnsi="Baskerville Old Face"/>
          <w:sz w:val="24"/>
          <w:szCs w:val="24"/>
        </w:rPr>
        <w:t xml:space="preserve">State and local governments also collect their own taxes. </w:t>
      </w:r>
      <w:r w:rsidRPr="00D125AF">
        <w:rPr>
          <w:rFonts w:ascii="Baskerville Old Face" w:hAnsi="Baskerville Old Face"/>
          <w:sz w:val="24"/>
          <w:szCs w:val="24"/>
          <w:highlight w:val="yellow"/>
        </w:rPr>
        <w:t xml:space="preserve">The most important taxes for state and local governments are </w:t>
      </w:r>
      <w:r w:rsidRPr="00D125AF">
        <w:rPr>
          <w:rFonts w:ascii="Baskerville Old Face" w:hAnsi="Baskerville Old Face"/>
          <w:b/>
          <w:bCs/>
          <w:sz w:val="24"/>
          <w:szCs w:val="24"/>
          <w:highlight w:val="yellow"/>
        </w:rPr>
        <w:t>property taxes</w:t>
      </w:r>
      <w:r w:rsidRPr="00D125AF">
        <w:rPr>
          <w:rFonts w:ascii="Baskerville Old Face" w:hAnsi="Baskerville Old Face"/>
          <w:sz w:val="24"/>
          <w:szCs w:val="24"/>
          <w:highlight w:val="yellow"/>
        </w:rPr>
        <w:t xml:space="preserve">, which are levied on property owners as a percentage of the estimated value of land and structures. Next in line are </w:t>
      </w:r>
      <w:r w:rsidRPr="00D125AF">
        <w:rPr>
          <w:rFonts w:ascii="Baskerville Old Face" w:hAnsi="Baskerville Old Face"/>
          <w:b/>
          <w:bCs/>
          <w:sz w:val="24"/>
          <w:szCs w:val="24"/>
          <w:highlight w:val="yellow"/>
        </w:rPr>
        <w:t>sales taxes</w:t>
      </w:r>
      <w:r w:rsidRPr="00D125AF" w:rsidR="005B3235">
        <w:rPr>
          <w:rFonts w:ascii="Baskerville Old Face" w:hAnsi="Baskerville Old Face"/>
          <w:b/>
          <w:bCs/>
          <w:sz w:val="24"/>
          <w:szCs w:val="24"/>
          <w:highlight w:val="yellow"/>
        </w:rPr>
        <w:t xml:space="preserve">, </w:t>
      </w:r>
      <w:r w:rsidRPr="00D125AF" w:rsidR="005B3235">
        <w:rPr>
          <w:rFonts w:ascii="Baskerville Old Face" w:hAnsi="Baskerville Old Face"/>
          <w:sz w:val="24"/>
          <w:szCs w:val="24"/>
          <w:highlight w:val="yellow"/>
        </w:rPr>
        <w:t>which are levied as a percentage of the total amount spent at retail stores</w:t>
      </w:r>
      <w:r w:rsidRPr="00D125AF" w:rsidR="005B3235">
        <w:rPr>
          <w:rFonts w:ascii="Baskerville Old Face" w:hAnsi="Baskerville Old Face"/>
          <w:sz w:val="24"/>
          <w:szCs w:val="24"/>
        </w:rPr>
        <w:t xml:space="preserve">. State and local governments can also levy their own income and excise taxes. States also receive funds from the federal government to aid with specific programs. The other category includes fees from tolls, licenses, bus fares, and similar government income. </w:t>
      </w:r>
    </w:p>
    <w:p w:rsidRPr="00D125AF" w:rsidR="00DE0FCC" w:rsidP="00DE0FCC" w:rsidRDefault="00DE0FCC" w14:paraId="0E6286ED" w14:textId="77777777">
      <w:pPr>
        <w:keepNext/>
        <w:jc w:val="center"/>
        <w:rPr>
          <w:rFonts w:ascii="Baskerville Old Face" w:hAnsi="Baskerville Old Face"/>
          <w:sz w:val="24"/>
          <w:szCs w:val="24"/>
        </w:rPr>
      </w:pPr>
      <w:r w:rsidRPr="00D125AF">
        <w:rPr>
          <w:rFonts w:ascii="Baskerville Old Face" w:hAnsi="Baskerville Old Face"/>
          <w:noProof/>
          <w:sz w:val="24"/>
          <w:szCs w:val="24"/>
        </w:rPr>
        <w:drawing>
          <wp:inline distT="0" distB="0" distL="0" distR="0" wp14:anchorId="10E265FB" wp14:editId="40E0F36D">
            <wp:extent cx="4934310" cy="185846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5436" cy="1866420"/>
                    </a:xfrm>
                    <a:prstGeom prst="rect">
                      <a:avLst/>
                    </a:prstGeom>
                    <a:noFill/>
                    <a:ln>
                      <a:noFill/>
                    </a:ln>
                  </pic:spPr>
                </pic:pic>
              </a:graphicData>
            </a:graphic>
          </wp:inline>
        </w:drawing>
      </w:r>
    </w:p>
    <w:p w:rsidRPr="00D125AF" w:rsidR="00DE0FCC" w:rsidP="00DE0FCC" w:rsidRDefault="00DE0FCC" w14:paraId="62F6A5A3" w14:textId="353A893E">
      <w:pPr>
        <w:pStyle w:val="Caption"/>
        <w:jc w:val="center"/>
        <w:rPr>
          <w:rFonts w:ascii="Baskerville Old Face" w:hAnsi="Baskerville Old Face"/>
          <w:sz w:val="24"/>
          <w:szCs w:val="24"/>
        </w:rPr>
      </w:pPr>
      <w:r w:rsidRPr="00D125AF">
        <w:rPr>
          <w:rFonts w:ascii="Baskerville Old Face" w:hAnsi="Baskerville Old Face"/>
          <w:sz w:val="24"/>
          <w:szCs w:val="24"/>
        </w:rPr>
        <w:t xml:space="preserve">Figure </w:t>
      </w:r>
      <w:r w:rsidRPr="00D125AF">
        <w:rPr>
          <w:rFonts w:ascii="Baskerville Old Face" w:hAnsi="Baskerville Old Face"/>
          <w:sz w:val="24"/>
          <w:szCs w:val="24"/>
        </w:rPr>
        <w:fldChar w:fldCharType="begin"/>
      </w:r>
      <w:r w:rsidRPr="00D125AF">
        <w:rPr>
          <w:rFonts w:ascii="Baskerville Old Face" w:hAnsi="Baskerville Old Face"/>
          <w:sz w:val="24"/>
          <w:szCs w:val="24"/>
        </w:rPr>
        <w:instrText xml:space="preserve"> SEQ Figure \* ARABIC </w:instrText>
      </w:r>
      <w:r w:rsidRPr="00D125AF">
        <w:rPr>
          <w:rFonts w:ascii="Baskerville Old Face" w:hAnsi="Baskerville Old Face"/>
          <w:sz w:val="24"/>
          <w:szCs w:val="24"/>
        </w:rPr>
        <w:fldChar w:fldCharType="separate"/>
      </w:r>
      <w:r w:rsidRPr="00D125AF" w:rsidR="003F1154">
        <w:rPr>
          <w:rFonts w:ascii="Baskerville Old Face" w:hAnsi="Baskerville Old Face"/>
          <w:noProof/>
          <w:sz w:val="24"/>
          <w:szCs w:val="24"/>
        </w:rPr>
        <w:t>2</w:t>
      </w:r>
      <w:r w:rsidRPr="00D125AF">
        <w:rPr>
          <w:rFonts w:ascii="Baskerville Old Face" w:hAnsi="Baskerville Old Face"/>
          <w:sz w:val="24"/>
          <w:szCs w:val="24"/>
        </w:rPr>
        <w:fldChar w:fldCharType="end"/>
      </w:r>
      <w:r w:rsidRPr="00D125AF">
        <w:rPr>
          <w:rFonts w:ascii="Baskerville Old Face" w:hAnsi="Baskerville Old Face"/>
          <w:sz w:val="24"/>
          <w:szCs w:val="24"/>
        </w:rPr>
        <w:t xml:space="preserve"> State tax revenue (source: Mankiw)</w:t>
      </w:r>
    </w:p>
    <w:p w:rsidRPr="00D125AF" w:rsidR="00C02653" w:rsidP="005B3235" w:rsidRDefault="00C02653" w14:paraId="6CD4B0C5" w14:textId="77777777">
      <w:pPr>
        <w:jc w:val="both"/>
        <w:rPr>
          <w:rFonts w:ascii="Baskerville Old Face" w:hAnsi="Baskerville Old Face"/>
          <w:sz w:val="24"/>
          <w:szCs w:val="24"/>
        </w:rPr>
      </w:pPr>
    </w:p>
    <w:p w:rsidRPr="00D125AF" w:rsidR="005B3235" w:rsidP="005B3235" w:rsidRDefault="005B3235" w14:paraId="4154A841" w14:textId="57D96F00">
      <w:pPr>
        <w:jc w:val="center"/>
        <w:rPr>
          <w:rFonts w:ascii="Baskerville Old Face" w:hAnsi="Baskerville Old Face"/>
          <w:b/>
          <w:bCs/>
          <w:sz w:val="24"/>
          <w:szCs w:val="24"/>
        </w:rPr>
      </w:pPr>
      <w:r w:rsidRPr="00D125AF">
        <w:rPr>
          <w:rFonts w:ascii="Baskerville Old Face" w:hAnsi="Baskerville Old Face"/>
          <w:b/>
          <w:bCs/>
          <w:sz w:val="24"/>
          <w:szCs w:val="24"/>
        </w:rPr>
        <w:t>Taxes and Efficiency</w:t>
      </w:r>
    </w:p>
    <w:p w:rsidRPr="00D125AF" w:rsidR="005B3235" w:rsidP="005B3235" w:rsidRDefault="005B3235" w14:paraId="4B842F3D" w14:textId="03093F45">
      <w:pPr>
        <w:jc w:val="both"/>
        <w:rPr>
          <w:rFonts w:ascii="Baskerville Old Face" w:hAnsi="Baskerville Old Face"/>
          <w:sz w:val="24"/>
          <w:szCs w:val="24"/>
        </w:rPr>
      </w:pPr>
      <w:r w:rsidRPr="00D125AF">
        <w:rPr>
          <w:rFonts w:ascii="Baskerville Old Face" w:hAnsi="Baskerville Old Face"/>
          <w:sz w:val="24"/>
          <w:szCs w:val="24"/>
        </w:rPr>
        <w:tab/>
      </w:r>
      <w:r w:rsidRPr="00D125AF" w:rsidR="001F0251">
        <w:rPr>
          <w:rFonts w:ascii="Baskerville Old Face" w:hAnsi="Baskerville Old Face"/>
          <w:sz w:val="24"/>
          <w:szCs w:val="24"/>
        </w:rPr>
        <w:t xml:space="preserve">We discussed that taxes lead to a </w:t>
      </w:r>
      <w:r w:rsidRPr="00D125AF" w:rsidR="001F0251">
        <w:rPr>
          <w:rFonts w:ascii="Baskerville Old Face" w:hAnsi="Baskerville Old Face"/>
          <w:b/>
          <w:bCs/>
          <w:sz w:val="24"/>
          <w:szCs w:val="24"/>
        </w:rPr>
        <w:t>deadweight loss</w:t>
      </w:r>
      <w:r w:rsidRPr="00D125AF" w:rsidR="001F0251">
        <w:rPr>
          <w:rFonts w:ascii="Baskerville Old Face" w:hAnsi="Baskerville Old Face"/>
          <w:sz w:val="24"/>
          <w:szCs w:val="24"/>
        </w:rPr>
        <w:t>, which is the reduction in market surplus. For example, let’s say you would happily buy a sandwich for $10 (which is worth $12 to you), but after a $3 tax, you decide that a sandwich is not worth $13 and will not buy it. Your consumer surplus went from $2 to nothing, so the deadweight loss of this tax for you is 2 dollars. Remember that not all taxes have a deadweight loss, because when there are externalities present, the right amount of taxation can increase the total surplus in a society.</w:t>
      </w:r>
    </w:p>
    <w:p w:rsidRPr="00D125AF" w:rsidR="001F0251" w:rsidP="005B3235" w:rsidRDefault="001F0251" w14:paraId="14CCE933" w14:textId="225C93EF">
      <w:pPr>
        <w:jc w:val="both"/>
        <w:rPr>
          <w:rFonts w:ascii="Baskerville Old Face" w:hAnsi="Baskerville Old Face"/>
          <w:sz w:val="24"/>
          <w:szCs w:val="24"/>
        </w:rPr>
      </w:pPr>
      <w:r w:rsidRPr="00D125AF">
        <w:rPr>
          <w:rFonts w:ascii="Baskerville Old Face" w:hAnsi="Baskerville Old Face"/>
          <w:sz w:val="24"/>
          <w:szCs w:val="24"/>
        </w:rPr>
        <w:tab/>
      </w:r>
      <w:r w:rsidRPr="00D125AF" w:rsidR="008228EE">
        <w:rPr>
          <w:rFonts w:ascii="Baskerville Old Face" w:hAnsi="Baskerville Old Face"/>
          <w:sz w:val="24"/>
          <w:szCs w:val="24"/>
          <w:highlight w:val="yellow"/>
        </w:rPr>
        <w:t xml:space="preserve">Another issue with taxation is the </w:t>
      </w:r>
      <w:r w:rsidRPr="00D125AF" w:rsidR="008228EE">
        <w:rPr>
          <w:rFonts w:ascii="Baskerville Old Face" w:hAnsi="Baskerville Old Face"/>
          <w:b/>
          <w:bCs/>
          <w:sz w:val="24"/>
          <w:szCs w:val="24"/>
          <w:highlight w:val="yellow"/>
        </w:rPr>
        <w:t>administrative burden</w:t>
      </w:r>
      <w:r w:rsidRPr="00D125AF" w:rsidR="008228EE">
        <w:rPr>
          <w:rFonts w:ascii="Baskerville Old Face" w:hAnsi="Baskerville Old Face"/>
          <w:sz w:val="24"/>
          <w:szCs w:val="24"/>
          <w:highlight w:val="yellow"/>
        </w:rPr>
        <w:t>, which refers to all the efforts that go into collecting and paying taxes: government agencies and employees, accountants, tax lawyers, and paper work</w:t>
      </w:r>
      <w:r w:rsidRPr="00D125AF" w:rsidR="008228EE">
        <w:rPr>
          <w:rFonts w:ascii="Baskerville Old Face" w:hAnsi="Baskerville Old Face"/>
          <w:sz w:val="24"/>
          <w:szCs w:val="24"/>
        </w:rPr>
        <w:t>. The administrative burden imposes its own deadweight loss on the society. This deadweight loss could be minimized by simplifying the tax code, but there are many special interest groups that benefit from a complicated tax system and lobby politicians to keep the tax code this way.</w:t>
      </w:r>
    </w:p>
    <w:p w:rsidRPr="00D125AF" w:rsidR="008228EE" w:rsidP="00E2788E" w:rsidRDefault="008228EE" w14:paraId="54A3FAE2" w14:textId="692E6419">
      <w:pPr>
        <w:jc w:val="both"/>
        <w:rPr>
          <w:rFonts w:ascii="Baskerville Old Face" w:hAnsi="Baskerville Old Face"/>
          <w:sz w:val="24"/>
          <w:szCs w:val="24"/>
        </w:rPr>
      </w:pPr>
      <w:r w:rsidRPr="00D125AF">
        <w:rPr>
          <w:rFonts w:ascii="Baskerville Old Face" w:hAnsi="Baskerville Old Face"/>
          <w:sz w:val="24"/>
          <w:szCs w:val="24"/>
        </w:rPr>
        <w:tab/>
      </w:r>
      <w:r w:rsidRPr="00D125AF">
        <w:rPr>
          <w:rFonts w:ascii="Baskerville Old Face" w:hAnsi="Baskerville Old Face"/>
          <w:sz w:val="24"/>
          <w:szCs w:val="24"/>
        </w:rPr>
        <w:t xml:space="preserve">The equity vs efficiency analysis requires two definitions: </w:t>
      </w:r>
      <w:r w:rsidRPr="00D125AF">
        <w:rPr>
          <w:rFonts w:ascii="Baskerville Old Face" w:hAnsi="Baskerville Old Face"/>
          <w:sz w:val="24"/>
          <w:szCs w:val="24"/>
          <w:highlight w:val="yellow"/>
        </w:rPr>
        <w:t xml:space="preserve">The </w:t>
      </w:r>
      <w:r w:rsidRPr="00D125AF">
        <w:rPr>
          <w:rFonts w:ascii="Baskerville Old Face" w:hAnsi="Baskerville Old Face"/>
          <w:b/>
          <w:bCs/>
          <w:sz w:val="24"/>
          <w:szCs w:val="24"/>
          <w:highlight w:val="yellow"/>
        </w:rPr>
        <w:t xml:space="preserve">average tax rate </w:t>
      </w:r>
      <w:r w:rsidRPr="00D125AF">
        <w:rPr>
          <w:rFonts w:ascii="Baskerville Old Face" w:hAnsi="Baskerville Old Face"/>
          <w:sz w:val="24"/>
          <w:szCs w:val="24"/>
          <w:highlight w:val="yellow"/>
        </w:rPr>
        <w:t xml:space="preserve">is total taxes paid divided by total income. The </w:t>
      </w:r>
      <w:r w:rsidRPr="00D125AF">
        <w:rPr>
          <w:rFonts w:ascii="Baskerville Old Face" w:hAnsi="Baskerville Old Face"/>
          <w:b/>
          <w:bCs/>
          <w:sz w:val="24"/>
          <w:szCs w:val="24"/>
          <w:highlight w:val="yellow"/>
        </w:rPr>
        <w:t xml:space="preserve">marginal tax rate </w:t>
      </w:r>
      <w:r w:rsidRPr="00D125AF">
        <w:rPr>
          <w:rFonts w:ascii="Baskerville Old Face" w:hAnsi="Baskerville Old Face"/>
          <w:sz w:val="24"/>
          <w:szCs w:val="24"/>
          <w:highlight w:val="yellow"/>
        </w:rPr>
        <w:t>is the amount by which taxes increase from an additional dollar of income.</w:t>
      </w:r>
      <w:r w:rsidRPr="00D125AF" w:rsidR="00E2788E">
        <w:rPr>
          <w:rFonts w:ascii="Baskerville Old Face" w:hAnsi="Baskerville Old Face"/>
          <w:sz w:val="24"/>
          <w:szCs w:val="24"/>
          <w:highlight w:val="yellow"/>
        </w:rPr>
        <w:t xml:space="preserve"> A </w:t>
      </w:r>
      <w:r w:rsidRPr="00D125AF" w:rsidR="00E2788E">
        <w:rPr>
          <w:rFonts w:ascii="Baskerville Old Face" w:hAnsi="Baskerville Old Face"/>
          <w:b/>
          <w:bCs/>
          <w:sz w:val="24"/>
          <w:szCs w:val="24"/>
          <w:highlight w:val="yellow"/>
        </w:rPr>
        <w:t xml:space="preserve">lump-sum tax </w:t>
      </w:r>
      <w:r w:rsidRPr="00D125AF" w:rsidR="00E2788E">
        <w:rPr>
          <w:rFonts w:ascii="Baskerville Old Face" w:hAnsi="Baskerville Old Face"/>
          <w:sz w:val="24"/>
          <w:szCs w:val="24"/>
          <w:highlight w:val="yellow"/>
        </w:rPr>
        <w:t>is a tax that is the same amount for every person</w:t>
      </w:r>
      <w:r w:rsidRPr="00D125AF" w:rsidR="00E2788E">
        <w:rPr>
          <w:rFonts w:ascii="Baskerville Old Face" w:hAnsi="Baskerville Old Face"/>
          <w:sz w:val="24"/>
          <w:szCs w:val="24"/>
        </w:rPr>
        <w:t>.</w:t>
      </w:r>
      <w:r w:rsidRPr="00D125AF" w:rsidR="00BB2C89">
        <w:rPr>
          <w:rFonts w:ascii="Baskerville Old Face" w:hAnsi="Baskerville Old Face"/>
          <w:sz w:val="24"/>
          <w:szCs w:val="24"/>
        </w:rPr>
        <w:t xml:space="preserve"> </w:t>
      </w:r>
      <w:r w:rsidRPr="00D125AF" w:rsidR="00721E2F">
        <w:rPr>
          <w:rFonts w:ascii="Baskerville Old Face" w:hAnsi="Baskerville Old Face"/>
          <w:sz w:val="24"/>
          <w:szCs w:val="24"/>
        </w:rPr>
        <w:t>A lump-sum tax is the most efficient tax possible because its simplicity does not require much calculation and government bureaucracy, and they don’t change people’s incentives about economic activity. But you don’t see a lump-sum tax system in the real world because efficiency is not the only purpose of taxation.</w:t>
      </w:r>
    </w:p>
    <w:p w:rsidRPr="00D125AF" w:rsidR="00721E2F" w:rsidP="00721E2F" w:rsidRDefault="00721E2F" w14:paraId="33C30C18" w14:textId="7E581D54">
      <w:pPr>
        <w:jc w:val="center"/>
        <w:rPr>
          <w:rFonts w:ascii="Baskerville Old Face" w:hAnsi="Baskerville Old Face"/>
          <w:sz w:val="24"/>
          <w:szCs w:val="24"/>
        </w:rPr>
      </w:pPr>
      <w:r w:rsidRPr="00D125AF">
        <w:rPr>
          <w:rFonts w:ascii="Baskerville Old Face" w:hAnsi="Baskerville Old Face"/>
          <w:b/>
          <w:bCs/>
          <w:sz w:val="24"/>
          <w:szCs w:val="24"/>
        </w:rPr>
        <w:t>Taxes and Equity</w:t>
      </w:r>
    </w:p>
    <w:p w:rsidRPr="00D125AF" w:rsidR="00721E2F" w:rsidP="00BC2972" w:rsidRDefault="00721E2F" w14:paraId="156A2770" w14:textId="2AB9FA1E">
      <w:pPr>
        <w:jc w:val="both"/>
        <w:rPr>
          <w:rFonts w:ascii="Baskerville Old Face" w:hAnsi="Baskerville Old Face"/>
          <w:sz w:val="24"/>
          <w:szCs w:val="24"/>
        </w:rPr>
      </w:pPr>
      <w:r w:rsidRPr="00D125AF">
        <w:rPr>
          <w:rFonts w:ascii="Baskerville Old Face" w:hAnsi="Baskerville Old Face"/>
          <w:sz w:val="24"/>
          <w:szCs w:val="24"/>
        </w:rPr>
        <w:tab/>
      </w:r>
      <w:r w:rsidRPr="00D125AF" w:rsidR="00BC2972">
        <w:rPr>
          <w:rFonts w:ascii="Baskerville Old Face" w:hAnsi="Baskerville Old Face"/>
          <w:sz w:val="24"/>
          <w:szCs w:val="24"/>
        </w:rPr>
        <w:t xml:space="preserve">One principle of taxation, called </w:t>
      </w:r>
      <w:r w:rsidRPr="00D125AF" w:rsidR="00BC2972">
        <w:rPr>
          <w:rFonts w:ascii="Baskerville Old Face" w:hAnsi="Baskerville Old Face"/>
          <w:sz w:val="24"/>
          <w:szCs w:val="24"/>
          <w:highlight w:val="yellow"/>
        </w:rPr>
        <w:t xml:space="preserve">the </w:t>
      </w:r>
      <w:r w:rsidRPr="00D125AF" w:rsidR="00BC2972">
        <w:rPr>
          <w:rFonts w:ascii="Baskerville Old Face" w:hAnsi="Baskerville Old Face"/>
          <w:b/>
          <w:bCs/>
          <w:sz w:val="24"/>
          <w:szCs w:val="24"/>
          <w:highlight w:val="yellow"/>
        </w:rPr>
        <w:t>benefits principle</w:t>
      </w:r>
      <w:r w:rsidRPr="00D125AF" w:rsidR="00BC2972">
        <w:rPr>
          <w:rFonts w:ascii="Baskerville Old Face" w:hAnsi="Baskerville Old Face"/>
          <w:sz w:val="24"/>
          <w:szCs w:val="24"/>
          <w:highlight w:val="yellow"/>
        </w:rPr>
        <w:t>, states that people should pay taxes based on the benefits they receive from government services</w:t>
      </w:r>
      <w:r w:rsidRPr="00D125AF" w:rsidR="00BC2972">
        <w:rPr>
          <w:rFonts w:ascii="Baskerville Old Face" w:hAnsi="Baskerville Old Face"/>
          <w:sz w:val="24"/>
          <w:szCs w:val="24"/>
        </w:rPr>
        <w:t xml:space="preserve">. Based on this principle, we could argue that wealthy people should be taxed more than the poor, because they benefit more </w:t>
      </w:r>
      <w:proofErr w:type="spellStart"/>
      <w:r w:rsidRPr="00D125AF" w:rsidR="00BC2972">
        <w:rPr>
          <w:rFonts w:ascii="Baskerville Old Face" w:hAnsi="Baskerville Old Face"/>
          <w:sz w:val="24"/>
          <w:szCs w:val="24"/>
        </w:rPr>
        <w:t>form</w:t>
      </w:r>
      <w:proofErr w:type="spellEnd"/>
      <w:r w:rsidRPr="00D125AF" w:rsidR="00BC2972">
        <w:rPr>
          <w:rFonts w:ascii="Baskerville Old Face" w:hAnsi="Baskerville Old Face"/>
          <w:sz w:val="24"/>
          <w:szCs w:val="24"/>
        </w:rPr>
        <w:t xml:space="preserve"> public services, and these taxes should be used to provide welfare programs for the poor.</w:t>
      </w:r>
    </w:p>
    <w:p w:rsidRPr="00D125AF" w:rsidR="00A35452" w:rsidP="00C02653" w:rsidRDefault="00BC2972" w14:paraId="78ECD018" w14:textId="3D837D6D">
      <w:pPr>
        <w:jc w:val="both"/>
        <w:rPr>
          <w:rFonts w:ascii="Baskerville Old Face" w:hAnsi="Baskerville Old Face"/>
          <w:sz w:val="24"/>
          <w:szCs w:val="24"/>
        </w:rPr>
      </w:pPr>
      <w:r w:rsidRPr="00D125AF">
        <w:rPr>
          <w:rFonts w:ascii="Baskerville Old Face" w:hAnsi="Baskerville Old Face"/>
          <w:sz w:val="24"/>
          <w:szCs w:val="24"/>
        </w:rPr>
        <w:tab/>
      </w:r>
      <w:r w:rsidRPr="00D125AF">
        <w:rPr>
          <w:rFonts w:ascii="Baskerville Old Face" w:hAnsi="Baskerville Old Face"/>
          <w:sz w:val="24"/>
          <w:szCs w:val="24"/>
          <w:highlight w:val="yellow"/>
        </w:rPr>
        <w:t xml:space="preserve">The </w:t>
      </w:r>
      <w:r w:rsidRPr="00D125AF">
        <w:rPr>
          <w:rFonts w:ascii="Baskerville Old Face" w:hAnsi="Baskerville Old Face"/>
          <w:b/>
          <w:bCs/>
          <w:sz w:val="24"/>
          <w:szCs w:val="24"/>
          <w:highlight w:val="yellow"/>
        </w:rPr>
        <w:t xml:space="preserve">ability-to-pay </w:t>
      </w:r>
      <w:r w:rsidRPr="00BC2972">
        <w:rPr>
          <w:rFonts w:ascii="Baskerville Old Face" w:hAnsi="Baskerville Old Face"/>
          <w:b/>
          <w:bCs/>
          <w:sz w:val="24"/>
          <w:szCs w:val="24"/>
          <w:highlight w:val="yellow"/>
        </w:rPr>
        <w:t>principle</w:t>
      </w:r>
      <w:r w:rsidRPr="00D125AF">
        <w:rPr>
          <w:rFonts w:ascii="Baskerville Old Face" w:hAnsi="Baskerville Old Face"/>
          <w:sz w:val="24"/>
          <w:szCs w:val="24"/>
          <w:highlight w:val="yellow"/>
        </w:rPr>
        <w:t xml:space="preserve"> </w:t>
      </w:r>
      <w:r w:rsidRPr="00BC2972">
        <w:rPr>
          <w:rFonts w:ascii="Baskerville Old Face" w:hAnsi="Baskerville Old Face"/>
          <w:sz w:val="24"/>
          <w:szCs w:val="24"/>
          <w:highlight w:val="yellow"/>
        </w:rPr>
        <w:t>states that taxes should be levied on a person according to how</w:t>
      </w:r>
      <w:r w:rsidRPr="00D125AF">
        <w:rPr>
          <w:rFonts w:ascii="Baskerville Old Face" w:hAnsi="Baskerville Old Face"/>
          <w:sz w:val="24"/>
          <w:szCs w:val="24"/>
          <w:highlight w:val="yellow"/>
        </w:rPr>
        <w:t xml:space="preserve"> well that person can shoulder the burden</w:t>
      </w:r>
      <w:r w:rsidRPr="00D125AF">
        <w:rPr>
          <w:rFonts w:ascii="Baskerville Old Face" w:hAnsi="Baskerville Old Face"/>
          <w:sz w:val="24"/>
          <w:szCs w:val="24"/>
        </w:rPr>
        <w:t xml:space="preserve">. </w:t>
      </w:r>
      <w:r w:rsidRPr="00D125AF" w:rsidR="00C02653">
        <w:rPr>
          <w:rFonts w:ascii="Baskerville Old Face" w:hAnsi="Baskerville Old Face"/>
          <w:sz w:val="24"/>
          <w:szCs w:val="24"/>
        </w:rPr>
        <w:t xml:space="preserve">Based on this principle, we define two concepts about equity. </w:t>
      </w:r>
      <w:r w:rsidRPr="00D125AF" w:rsidR="00C02653">
        <w:rPr>
          <w:rFonts w:ascii="Baskerville Old Face" w:hAnsi="Baskerville Old Face"/>
          <w:b/>
          <w:bCs/>
          <w:sz w:val="24"/>
          <w:szCs w:val="24"/>
        </w:rPr>
        <w:t>Vertical equity</w:t>
      </w:r>
      <w:r w:rsidRPr="00D125AF" w:rsidR="00C02653">
        <w:rPr>
          <w:rFonts w:ascii="Baskerville Old Face" w:hAnsi="Baskerville Old Face"/>
          <w:sz w:val="24"/>
          <w:szCs w:val="24"/>
        </w:rPr>
        <w:t xml:space="preserve"> is </w:t>
      </w:r>
      <w:r w:rsidRPr="00C02653" w:rsidR="00C02653">
        <w:rPr>
          <w:rFonts w:ascii="Baskerville Old Face" w:hAnsi="Baskerville Old Face"/>
          <w:sz w:val="24"/>
          <w:szCs w:val="24"/>
        </w:rPr>
        <w:t>the idea that taxpayers</w:t>
      </w:r>
      <w:r w:rsidRPr="00D125AF" w:rsidR="00C02653">
        <w:rPr>
          <w:rFonts w:ascii="Baskerville Old Face" w:hAnsi="Baskerville Old Face"/>
          <w:sz w:val="24"/>
          <w:szCs w:val="24"/>
        </w:rPr>
        <w:t xml:space="preserve"> </w:t>
      </w:r>
      <w:r w:rsidRPr="00C02653" w:rsidR="00C02653">
        <w:rPr>
          <w:rFonts w:ascii="Baskerville Old Face" w:hAnsi="Baskerville Old Face"/>
          <w:sz w:val="24"/>
          <w:szCs w:val="24"/>
        </w:rPr>
        <w:t>with a greater ability to</w:t>
      </w:r>
      <w:r w:rsidRPr="00D125AF" w:rsidR="00C02653">
        <w:rPr>
          <w:rFonts w:ascii="Baskerville Old Face" w:hAnsi="Baskerville Old Face"/>
          <w:sz w:val="24"/>
          <w:szCs w:val="24"/>
        </w:rPr>
        <w:t xml:space="preserve"> </w:t>
      </w:r>
      <w:r w:rsidRPr="00C02653" w:rsidR="00C02653">
        <w:rPr>
          <w:rFonts w:ascii="Baskerville Old Face" w:hAnsi="Baskerville Old Face"/>
          <w:sz w:val="24"/>
          <w:szCs w:val="24"/>
        </w:rPr>
        <w:t>pay taxes should pay</w:t>
      </w:r>
      <w:r w:rsidRPr="00D125AF" w:rsidR="00C02653">
        <w:rPr>
          <w:rFonts w:ascii="Baskerville Old Face" w:hAnsi="Baskerville Old Face"/>
          <w:sz w:val="24"/>
          <w:szCs w:val="24"/>
        </w:rPr>
        <w:t xml:space="preserve"> </w:t>
      </w:r>
      <w:r w:rsidRPr="00C02653" w:rsidR="00C02653">
        <w:rPr>
          <w:rFonts w:ascii="Baskerville Old Face" w:hAnsi="Baskerville Old Face"/>
          <w:sz w:val="24"/>
          <w:szCs w:val="24"/>
        </w:rPr>
        <w:t>larger amounts</w:t>
      </w:r>
      <w:r w:rsidRPr="00D125AF" w:rsidR="00C02653">
        <w:rPr>
          <w:rFonts w:ascii="Baskerville Old Face" w:hAnsi="Baskerville Old Face"/>
          <w:sz w:val="24"/>
          <w:szCs w:val="24"/>
        </w:rPr>
        <w:t xml:space="preserve">. </w:t>
      </w:r>
      <w:r w:rsidRPr="00D125AF" w:rsidR="00C02653">
        <w:rPr>
          <w:rFonts w:ascii="Baskerville Old Face" w:hAnsi="Baskerville Old Face"/>
          <w:b/>
          <w:bCs/>
          <w:sz w:val="24"/>
          <w:szCs w:val="24"/>
        </w:rPr>
        <w:t>H</w:t>
      </w:r>
      <w:r w:rsidRPr="00C02653" w:rsidR="00C02653">
        <w:rPr>
          <w:rFonts w:ascii="Baskerville Old Face" w:hAnsi="Baskerville Old Face"/>
          <w:b/>
          <w:bCs/>
          <w:sz w:val="24"/>
          <w:szCs w:val="24"/>
        </w:rPr>
        <w:t>orizontal equity</w:t>
      </w:r>
      <w:r w:rsidRPr="00D125AF" w:rsidR="00C02653">
        <w:rPr>
          <w:rFonts w:ascii="Baskerville Old Face" w:hAnsi="Baskerville Old Face"/>
          <w:sz w:val="24"/>
          <w:szCs w:val="24"/>
        </w:rPr>
        <w:t xml:space="preserve"> is </w:t>
      </w:r>
      <w:r w:rsidRPr="00C02653" w:rsidR="00C02653">
        <w:rPr>
          <w:rFonts w:ascii="Baskerville Old Face" w:hAnsi="Baskerville Old Face"/>
          <w:sz w:val="24"/>
          <w:szCs w:val="24"/>
        </w:rPr>
        <w:t>the idea that taxpayers</w:t>
      </w:r>
      <w:r w:rsidRPr="00D125AF" w:rsidR="00C02653">
        <w:rPr>
          <w:rFonts w:ascii="Baskerville Old Face" w:hAnsi="Baskerville Old Face"/>
          <w:sz w:val="24"/>
          <w:szCs w:val="24"/>
        </w:rPr>
        <w:t xml:space="preserve"> </w:t>
      </w:r>
      <w:r w:rsidRPr="00C02653" w:rsidR="00C02653">
        <w:rPr>
          <w:rFonts w:ascii="Baskerville Old Face" w:hAnsi="Baskerville Old Face"/>
          <w:sz w:val="24"/>
          <w:szCs w:val="24"/>
        </w:rPr>
        <w:t>with similar abilities to</w:t>
      </w:r>
      <w:r w:rsidRPr="00D125AF" w:rsidR="00C02653">
        <w:rPr>
          <w:rFonts w:ascii="Baskerville Old Face" w:hAnsi="Baskerville Old Face"/>
          <w:sz w:val="24"/>
          <w:szCs w:val="24"/>
        </w:rPr>
        <w:t xml:space="preserve"> </w:t>
      </w:r>
      <w:r w:rsidRPr="00C02653" w:rsidR="00C02653">
        <w:rPr>
          <w:rFonts w:ascii="Baskerville Old Face" w:hAnsi="Baskerville Old Face"/>
          <w:sz w:val="24"/>
          <w:szCs w:val="24"/>
        </w:rPr>
        <w:t>pay taxes should pay the</w:t>
      </w:r>
      <w:r w:rsidRPr="00D125AF" w:rsidR="00C02653">
        <w:rPr>
          <w:rFonts w:ascii="Baskerville Old Face" w:hAnsi="Baskerville Old Face"/>
          <w:sz w:val="24"/>
          <w:szCs w:val="24"/>
        </w:rPr>
        <w:t xml:space="preserve"> same amount</w:t>
      </w:r>
    </w:p>
    <w:p w:rsidRPr="00D125AF" w:rsidR="00C02653" w:rsidP="00C02653" w:rsidRDefault="00C02653" w14:paraId="786F8FAB" w14:textId="34B0C139">
      <w:pPr>
        <w:jc w:val="both"/>
        <w:rPr>
          <w:rFonts w:ascii="Baskerville Old Face" w:hAnsi="Baskerville Old Face"/>
          <w:sz w:val="24"/>
          <w:szCs w:val="24"/>
        </w:rPr>
      </w:pPr>
      <w:r w:rsidRPr="00D125AF">
        <w:rPr>
          <w:rFonts w:ascii="Baskerville Old Face" w:hAnsi="Baskerville Old Face"/>
          <w:sz w:val="24"/>
          <w:szCs w:val="24"/>
        </w:rPr>
        <w:tab/>
      </w:r>
      <w:r w:rsidRPr="00D125AF">
        <w:rPr>
          <w:rFonts w:ascii="Baskerville Old Face" w:hAnsi="Baskerville Old Face"/>
          <w:sz w:val="24"/>
          <w:szCs w:val="24"/>
        </w:rPr>
        <w:t xml:space="preserve">Based on the idea of vertical equity, rich tax payers should pay more than others, but how much? This is a debated policy question. There are three main tax systems based on income level. The first system is called </w:t>
      </w:r>
      <w:r w:rsidRPr="00D125AF">
        <w:rPr>
          <w:rFonts w:ascii="Baskerville Old Face" w:hAnsi="Baskerville Old Face"/>
          <w:b/>
          <w:bCs/>
          <w:sz w:val="24"/>
          <w:szCs w:val="24"/>
        </w:rPr>
        <w:t xml:space="preserve">proportional </w:t>
      </w:r>
      <w:r w:rsidRPr="00D125AF">
        <w:rPr>
          <w:rFonts w:ascii="Baskerville Old Face" w:hAnsi="Baskerville Old Face"/>
          <w:sz w:val="24"/>
          <w:szCs w:val="24"/>
        </w:rPr>
        <w:t xml:space="preserve">because all taxpayers pay the same fraction </w:t>
      </w:r>
      <w:r w:rsidRPr="00C02653">
        <w:rPr>
          <w:rFonts w:ascii="Baskerville Old Face" w:hAnsi="Baskerville Old Face"/>
          <w:sz w:val="24"/>
          <w:szCs w:val="24"/>
        </w:rPr>
        <w:t xml:space="preserve">of income. The second system is called </w:t>
      </w:r>
      <w:r w:rsidRPr="00C02653">
        <w:rPr>
          <w:rFonts w:ascii="Baskerville Old Face" w:hAnsi="Baskerville Old Face"/>
          <w:b/>
          <w:bCs/>
          <w:sz w:val="24"/>
          <w:szCs w:val="24"/>
        </w:rPr>
        <w:t xml:space="preserve">regressive </w:t>
      </w:r>
      <w:r w:rsidRPr="00C02653">
        <w:rPr>
          <w:rFonts w:ascii="Baskerville Old Face" w:hAnsi="Baskerville Old Face"/>
          <w:sz w:val="24"/>
          <w:szCs w:val="24"/>
        </w:rPr>
        <w:t>because high-income taxpayers</w:t>
      </w:r>
      <w:r w:rsidRPr="00D125AF">
        <w:rPr>
          <w:rFonts w:ascii="Baskerville Old Face" w:hAnsi="Baskerville Old Face"/>
          <w:sz w:val="24"/>
          <w:szCs w:val="24"/>
        </w:rPr>
        <w:t xml:space="preserve"> </w:t>
      </w:r>
      <w:r w:rsidRPr="00C02653">
        <w:rPr>
          <w:rFonts w:ascii="Baskerville Old Face" w:hAnsi="Baskerville Old Face"/>
          <w:sz w:val="24"/>
          <w:szCs w:val="24"/>
        </w:rPr>
        <w:t>pay a smaller fraction of their income, even though they pay a larger amount.</w:t>
      </w:r>
      <w:r w:rsidRPr="00D125AF">
        <w:rPr>
          <w:rFonts w:ascii="Baskerville Old Face" w:hAnsi="Baskerville Old Face"/>
          <w:sz w:val="24"/>
          <w:szCs w:val="24"/>
        </w:rPr>
        <w:t xml:space="preserve"> </w:t>
      </w:r>
      <w:r w:rsidRPr="00C02653">
        <w:rPr>
          <w:rFonts w:ascii="Baskerville Old Face" w:hAnsi="Baskerville Old Face"/>
          <w:sz w:val="24"/>
          <w:szCs w:val="24"/>
        </w:rPr>
        <w:t xml:space="preserve">The third system is called </w:t>
      </w:r>
      <w:r w:rsidRPr="00C02653">
        <w:rPr>
          <w:rFonts w:ascii="Baskerville Old Face" w:hAnsi="Baskerville Old Face"/>
          <w:b/>
          <w:bCs/>
          <w:sz w:val="24"/>
          <w:szCs w:val="24"/>
        </w:rPr>
        <w:t xml:space="preserve">progressive </w:t>
      </w:r>
      <w:r w:rsidRPr="00C02653">
        <w:rPr>
          <w:rFonts w:ascii="Baskerville Old Face" w:hAnsi="Baskerville Old Face"/>
          <w:sz w:val="24"/>
          <w:szCs w:val="24"/>
        </w:rPr>
        <w:t>because high-income taxpayers pay a larger</w:t>
      </w:r>
      <w:r w:rsidRPr="00D125AF">
        <w:rPr>
          <w:rFonts w:ascii="Baskerville Old Face" w:hAnsi="Baskerville Old Face"/>
          <w:sz w:val="24"/>
          <w:szCs w:val="24"/>
        </w:rPr>
        <w:t xml:space="preserve"> </w:t>
      </w:r>
      <w:r w:rsidRPr="00C02653">
        <w:rPr>
          <w:rFonts w:ascii="Baskerville Old Face" w:hAnsi="Baskerville Old Face"/>
          <w:sz w:val="24"/>
          <w:szCs w:val="24"/>
        </w:rPr>
        <w:t>fraction</w:t>
      </w:r>
      <w:r w:rsidRPr="00D125AF">
        <w:rPr>
          <w:rFonts w:ascii="Baskerville Old Face" w:hAnsi="Baskerville Old Face"/>
          <w:sz w:val="24"/>
          <w:szCs w:val="24"/>
        </w:rPr>
        <w:t xml:space="preserve"> of their income.</w:t>
      </w:r>
    </w:p>
    <w:p w:rsidRPr="00D125AF" w:rsidR="003F1154" w:rsidP="003F1154" w:rsidRDefault="00C02653" w14:paraId="07803A4B" w14:textId="77777777">
      <w:pPr>
        <w:keepNext/>
        <w:jc w:val="center"/>
        <w:rPr>
          <w:rFonts w:ascii="Baskerville Old Face" w:hAnsi="Baskerville Old Face"/>
          <w:sz w:val="24"/>
          <w:szCs w:val="24"/>
        </w:rPr>
      </w:pPr>
      <w:r w:rsidRPr="00D125AF">
        <w:rPr>
          <w:rFonts w:ascii="Baskerville Old Face" w:hAnsi="Baskerville Old Face"/>
          <w:noProof/>
          <w:sz w:val="24"/>
          <w:szCs w:val="24"/>
        </w:rPr>
        <w:drawing>
          <wp:inline distT="0" distB="0" distL="0" distR="0" wp14:anchorId="0C995A82" wp14:editId="3525F6BC">
            <wp:extent cx="5702300" cy="1440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0" cy="1440815"/>
                    </a:xfrm>
                    <a:prstGeom prst="rect">
                      <a:avLst/>
                    </a:prstGeom>
                    <a:noFill/>
                    <a:ln>
                      <a:noFill/>
                    </a:ln>
                  </pic:spPr>
                </pic:pic>
              </a:graphicData>
            </a:graphic>
          </wp:inline>
        </w:drawing>
      </w:r>
    </w:p>
    <w:p w:rsidRPr="00D125AF" w:rsidR="00C02653" w:rsidP="003F1154" w:rsidRDefault="003F1154" w14:paraId="7BF1831E" w14:textId="6DDB4F8F">
      <w:pPr>
        <w:pStyle w:val="Caption"/>
        <w:jc w:val="center"/>
        <w:rPr>
          <w:rFonts w:ascii="Baskerville Old Face" w:hAnsi="Baskerville Old Face"/>
          <w:sz w:val="24"/>
          <w:szCs w:val="24"/>
        </w:rPr>
      </w:pPr>
      <w:r w:rsidRPr="00D125AF">
        <w:rPr>
          <w:rFonts w:ascii="Baskerville Old Face" w:hAnsi="Baskerville Old Face"/>
          <w:sz w:val="24"/>
          <w:szCs w:val="24"/>
        </w:rPr>
        <w:t xml:space="preserve">Figure </w:t>
      </w:r>
      <w:r w:rsidRPr="00D125AF">
        <w:rPr>
          <w:rFonts w:ascii="Baskerville Old Face" w:hAnsi="Baskerville Old Face"/>
          <w:sz w:val="24"/>
          <w:szCs w:val="24"/>
        </w:rPr>
        <w:fldChar w:fldCharType="begin"/>
      </w:r>
      <w:r w:rsidRPr="00D125AF">
        <w:rPr>
          <w:rFonts w:ascii="Baskerville Old Face" w:hAnsi="Baskerville Old Face"/>
          <w:sz w:val="24"/>
          <w:szCs w:val="24"/>
        </w:rPr>
        <w:instrText xml:space="preserve"> SEQ Figure \* ARABIC </w:instrText>
      </w:r>
      <w:r w:rsidRPr="00D125AF">
        <w:rPr>
          <w:rFonts w:ascii="Baskerville Old Face" w:hAnsi="Baskerville Old Face"/>
          <w:sz w:val="24"/>
          <w:szCs w:val="24"/>
        </w:rPr>
        <w:fldChar w:fldCharType="separate"/>
      </w:r>
      <w:r w:rsidRPr="00D125AF">
        <w:rPr>
          <w:rFonts w:ascii="Baskerville Old Face" w:hAnsi="Baskerville Old Face"/>
          <w:noProof/>
          <w:sz w:val="24"/>
          <w:szCs w:val="24"/>
        </w:rPr>
        <w:t>3</w:t>
      </w:r>
      <w:r w:rsidRPr="00D125AF">
        <w:rPr>
          <w:rFonts w:ascii="Baskerville Old Face" w:hAnsi="Baskerville Old Face"/>
          <w:sz w:val="24"/>
          <w:szCs w:val="24"/>
        </w:rPr>
        <w:fldChar w:fldCharType="end"/>
      </w:r>
      <w:r w:rsidRPr="00D125AF">
        <w:rPr>
          <w:rFonts w:ascii="Baskerville Old Face" w:hAnsi="Baskerville Old Face"/>
          <w:sz w:val="24"/>
          <w:szCs w:val="24"/>
        </w:rPr>
        <w:t xml:space="preserve"> Three tax systems (source: Mankiw)</w:t>
      </w:r>
    </w:p>
    <w:p w:rsidRPr="00D125AF" w:rsidR="003F1154" w:rsidP="7993E0BB" w:rsidRDefault="003F1154" w14:textId="320AD182" w14:paraId="5BE7CC53">
      <w:pPr>
        <w:jc w:val="both"/>
        <w:rPr>
          <w:rFonts w:ascii="Baskerville Old Face" w:hAnsi="Baskerville Old Face"/>
          <w:sz w:val="24"/>
          <w:szCs w:val="24"/>
        </w:rPr>
      </w:pPr>
      <w:r w:rsidRPr="00D125AF">
        <w:rPr>
          <w:rFonts w:ascii="Baskerville Old Face" w:hAnsi="Baskerville Old Face"/>
          <w:sz w:val="24"/>
          <w:szCs w:val="24"/>
        </w:rPr>
        <w:tab/>
      </w:r>
      <w:r w:rsidRPr="00D125AF">
        <w:rPr>
          <w:rFonts w:ascii="Baskerville Old Face" w:hAnsi="Baskerville Old Face"/>
          <w:sz w:val="24"/>
          <w:szCs w:val="24"/>
        </w:rPr>
        <w:t>It’s very hard to design a tax system based on horizontal equity, mostly because it’s hard to determine which two tax payers are similar. Two people could have the same amount of income, but they might have very different expenses and needs. For this reason, the tax code has many deductions and special provisions to meet different people’s needs.</w:t>
      </w:r>
      <w:r w:rsidRPr="00D125AF" w:rsidR="00D125AF">
        <w:rPr>
          <w:rFonts w:ascii="Baskerville Old Face" w:hAnsi="Baskerville Old Face"/>
          <w:sz w:val="24"/>
          <w:szCs w:val="24"/>
        </w:rPr>
        <w:t xml:space="preserve"> Tax incidence is also important in understanding tax equity. For example, a tax on a certain luxury good may look like a tax on the rich, but if the rich substitute out of the good because of this tax, a worker that produces this good is the one who is hurt.</w:t>
      </w:r>
    </w:p>
    <w:p w:rsidR="7993E0BB" w:rsidP="7993E0BB" w:rsidRDefault="7993E0BB" w14:paraId="256E5DE4" w14:textId="34B85140">
      <w:pPr>
        <w:jc w:val="center"/>
        <w:rPr>
          <w:rFonts w:ascii="Baskerville Old Face" w:hAnsi="Baskerville Old Face"/>
          <w:b w:val="1"/>
          <w:bCs w:val="1"/>
          <w:sz w:val="24"/>
          <w:szCs w:val="24"/>
        </w:rPr>
      </w:pPr>
    </w:p>
    <w:p w:rsidRPr="00D125AF" w:rsidR="00675FB2" w:rsidP="00524786" w:rsidRDefault="00675FB2" w14:paraId="66EBB779" w14:textId="36E7E4EC">
      <w:pPr>
        <w:jc w:val="center"/>
        <w:rPr>
          <w:rFonts w:ascii="Baskerville Old Face" w:hAnsi="Baskerville Old Face"/>
          <w:b/>
          <w:bCs/>
          <w:sz w:val="24"/>
          <w:szCs w:val="24"/>
        </w:rPr>
      </w:pPr>
      <w:r w:rsidRPr="00D125AF">
        <w:rPr>
          <w:rFonts w:ascii="Baskerville Old Face" w:hAnsi="Baskerville Old Face"/>
          <w:b/>
          <w:bCs/>
          <w:sz w:val="24"/>
          <w:szCs w:val="24"/>
        </w:rPr>
        <w:t>What you might struggle with</w:t>
      </w:r>
    </w:p>
    <w:p w:rsidRPr="00D125AF" w:rsidR="000B04D9" w:rsidP="00A35452" w:rsidRDefault="00995110" w14:paraId="4DFE3E79" w14:textId="237C2DCB">
      <w:pPr>
        <w:jc w:val="both"/>
        <w:rPr>
          <w:rFonts w:ascii="Baskerville Old Face" w:hAnsi="Baskerville Old Face"/>
          <w:b/>
          <w:bCs/>
          <w:sz w:val="24"/>
          <w:szCs w:val="24"/>
        </w:rPr>
      </w:pPr>
      <w:r w:rsidRPr="00D125AF">
        <w:rPr>
          <w:rFonts w:ascii="Baskerville Old Face" w:hAnsi="Baskerville Old Face"/>
          <w:b/>
          <w:bCs/>
          <w:sz w:val="24"/>
          <w:szCs w:val="24"/>
        </w:rPr>
        <w:tab/>
      </w:r>
      <w:r w:rsidR="00D125AF">
        <w:rPr>
          <w:rFonts w:ascii="Baskerville Old Face" w:hAnsi="Baskerville Old Face"/>
          <w:sz w:val="24"/>
          <w:szCs w:val="24"/>
        </w:rPr>
        <w:t>Designing and understanding a “fair” tax system is not easy. You need to be able to see where the actual tax incidence is, rather than where the tax is legally imposed. Try to think about each tax category that you’re familiar with, and trace the tax incidence in different cases.</w:t>
      </w:r>
      <w:r w:rsidRPr="00D125AF" w:rsidR="00A35452">
        <w:rPr>
          <w:rFonts w:ascii="Baskerville Old Face" w:hAnsi="Baskerville Old Face"/>
          <w:sz w:val="24"/>
          <w:szCs w:val="24"/>
        </w:rPr>
        <w:t xml:space="preserve"> </w:t>
      </w:r>
    </w:p>
    <w:p w:rsidR="7993E0BB" w:rsidP="7993E0BB" w:rsidRDefault="7993E0BB" w14:paraId="7023B580" w14:textId="24DB16AF">
      <w:pPr>
        <w:jc w:val="center"/>
        <w:rPr>
          <w:rFonts w:ascii="Baskerville Old Face" w:hAnsi="Baskerville Old Face"/>
          <w:b w:val="1"/>
          <w:bCs w:val="1"/>
          <w:sz w:val="24"/>
          <w:szCs w:val="24"/>
        </w:rPr>
      </w:pPr>
    </w:p>
    <w:p w:rsidR="7993E0BB" w:rsidP="7993E0BB" w:rsidRDefault="7993E0BB" w14:paraId="5BD88EE5" w14:textId="4A2A6E0A">
      <w:pPr>
        <w:jc w:val="center"/>
        <w:rPr>
          <w:rFonts w:ascii="Baskerville Old Face" w:hAnsi="Baskerville Old Face"/>
          <w:b w:val="1"/>
          <w:bCs w:val="1"/>
          <w:sz w:val="24"/>
          <w:szCs w:val="24"/>
        </w:rPr>
      </w:pPr>
    </w:p>
    <w:p w:rsidR="7993E0BB" w:rsidP="7993E0BB" w:rsidRDefault="7993E0BB" w14:paraId="250E596A" w14:textId="2BD0DA6C">
      <w:pPr>
        <w:jc w:val="center"/>
        <w:rPr>
          <w:rFonts w:ascii="Baskerville Old Face" w:hAnsi="Baskerville Old Face"/>
          <w:b w:val="1"/>
          <w:bCs w:val="1"/>
          <w:sz w:val="24"/>
          <w:szCs w:val="24"/>
        </w:rPr>
      </w:pPr>
    </w:p>
    <w:p w:rsidR="7993E0BB" w:rsidP="7993E0BB" w:rsidRDefault="7993E0BB" w14:paraId="63C691CB" w14:textId="6EAF3CF8">
      <w:pPr>
        <w:jc w:val="center"/>
        <w:rPr>
          <w:rFonts w:ascii="Baskerville Old Face" w:hAnsi="Baskerville Old Face"/>
          <w:b w:val="1"/>
          <w:bCs w:val="1"/>
          <w:sz w:val="24"/>
          <w:szCs w:val="24"/>
        </w:rPr>
      </w:pPr>
    </w:p>
    <w:p w:rsidR="7993E0BB" w:rsidP="7993E0BB" w:rsidRDefault="7993E0BB" w14:paraId="613F590D" w14:textId="5A677AAB">
      <w:pPr>
        <w:jc w:val="center"/>
        <w:rPr>
          <w:rFonts w:ascii="Baskerville Old Face" w:hAnsi="Baskerville Old Face"/>
          <w:b w:val="1"/>
          <w:bCs w:val="1"/>
          <w:sz w:val="24"/>
          <w:szCs w:val="24"/>
        </w:rPr>
      </w:pPr>
    </w:p>
    <w:p w:rsidR="7993E0BB" w:rsidP="7993E0BB" w:rsidRDefault="7993E0BB" w14:paraId="0AC2EBC7" w14:textId="7E7A1CBF">
      <w:pPr>
        <w:jc w:val="center"/>
        <w:rPr>
          <w:rFonts w:ascii="Baskerville Old Face" w:hAnsi="Baskerville Old Face"/>
          <w:b w:val="1"/>
          <w:bCs w:val="1"/>
          <w:sz w:val="24"/>
          <w:szCs w:val="24"/>
        </w:rPr>
      </w:pPr>
    </w:p>
    <w:p w:rsidR="7993E0BB" w:rsidP="7993E0BB" w:rsidRDefault="7993E0BB" w14:paraId="598AAE0D" w14:textId="6D90B72D">
      <w:pPr>
        <w:jc w:val="center"/>
        <w:rPr>
          <w:rFonts w:ascii="Baskerville Old Face" w:hAnsi="Baskerville Old Face"/>
          <w:b w:val="1"/>
          <w:bCs w:val="1"/>
          <w:sz w:val="24"/>
          <w:szCs w:val="24"/>
        </w:rPr>
      </w:pPr>
    </w:p>
    <w:p w:rsidR="7993E0BB" w:rsidP="7993E0BB" w:rsidRDefault="7993E0BB" w14:paraId="3420CA95" w14:textId="2D450176">
      <w:pPr>
        <w:pStyle w:val="Normal"/>
        <w:jc w:val="center"/>
        <w:rPr>
          <w:rFonts w:ascii="Baskerville Old Face" w:hAnsi="Baskerville Old Face"/>
          <w:b w:val="1"/>
          <w:bCs w:val="1"/>
          <w:sz w:val="24"/>
          <w:szCs w:val="24"/>
        </w:rPr>
      </w:pPr>
    </w:p>
    <w:p w:rsidR="7993E0BB" w:rsidP="7993E0BB" w:rsidRDefault="7993E0BB" w14:paraId="78058C3D" w14:textId="6A58B5FC">
      <w:pPr>
        <w:pStyle w:val="Normal"/>
        <w:jc w:val="center"/>
        <w:rPr>
          <w:rFonts w:ascii="Baskerville Old Face" w:hAnsi="Baskerville Old Face"/>
          <w:b w:val="1"/>
          <w:bCs w:val="1"/>
          <w:sz w:val="24"/>
          <w:szCs w:val="24"/>
        </w:rPr>
      </w:pPr>
    </w:p>
    <w:p w:rsidR="7993E0BB" w:rsidP="7993E0BB" w:rsidRDefault="7993E0BB" w14:paraId="2CC301B5" w14:textId="606A8173">
      <w:pPr>
        <w:pStyle w:val="Normal"/>
        <w:jc w:val="center"/>
        <w:rPr>
          <w:rFonts w:ascii="Baskerville Old Face" w:hAnsi="Baskerville Old Face"/>
          <w:b w:val="1"/>
          <w:bCs w:val="1"/>
          <w:sz w:val="24"/>
          <w:szCs w:val="24"/>
        </w:rPr>
      </w:pPr>
    </w:p>
    <w:p w:rsidR="7993E0BB" w:rsidP="7993E0BB" w:rsidRDefault="7993E0BB" w14:paraId="6FE52A62" w14:textId="5EEB3E2F">
      <w:pPr>
        <w:pStyle w:val="Normal"/>
        <w:jc w:val="center"/>
        <w:rPr>
          <w:rFonts w:ascii="Baskerville Old Face" w:hAnsi="Baskerville Old Face"/>
          <w:b w:val="1"/>
          <w:bCs w:val="1"/>
          <w:sz w:val="24"/>
          <w:szCs w:val="24"/>
        </w:rPr>
      </w:pPr>
    </w:p>
    <w:p w:rsidR="7993E0BB" w:rsidP="7993E0BB" w:rsidRDefault="7993E0BB" w14:paraId="7E5745C1" w14:textId="60165C6B">
      <w:pPr>
        <w:pStyle w:val="Normal"/>
        <w:jc w:val="center"/>
        <w:rPr>
          <w:rFonts w:ascii="Baskerville Old Face" w:hAnsi="Baskerville Old Face"/>
          <w:b w:val="1"/>
          <w:bCs w:val="1"/>
          <w:sz w:val="24"/>
          <w:szCs w:val="24"/>
        </w:rPr>
      </w:pPr>
    </w:p>
    <w:p w:rsidR="7993E0BB" w:rsidP="7993E0BB" w:rsidRDefault="7993E0BB" w14:paraId="59AA8CED" w14:textId="39B3EA87">
      <w:pPr>
        <w:pStyle w:val="Normal"/>
        <w:jc w:val="center"/>
        <w:rPr>
          <w:rFonts w:ascii="Baskerville Old Face" w:hAnsi="Baskerville Old Face"/>
          <w:b w:val="1"/>
          <w:bCs w:val="1"/>
          <w:sz w:val="24"/>
          <w:szCs w:val="24"/>
        </w:rPr>
      </w:pPr>
    </w:p>
    <w:p w:rsidR="7993E0BB" w:rsidP="7993E0BB" w:rsidRDefault="7993E0BB" w14:paraId="4E1319BE" w14:textId="4DF50873">
      <w:pPr>
        <w:jc w:val="center"/>
        <w:rPr>
          <w:rFonts w:ascii="Baskerville Old Face" w:hAnsi="Baskerville Old Face"/>
          <w:b w:val="1"/>
          <w:bCs w:val="1"/>
          <w:sz w:val="24"/>
          <w:szCs w:val="24"/>
        </w:rPr>
      </w:pPr>
    </w:p>
    <w:p w:rsidRPr="00D125AF" w:rsidR="006651DE" w:rsidP="00675FB2" w:rsidRDefault="00675FB2" w14:paraId="0B7B5507" w14:textId="0F731BCD">
      <w:pPr>
        <w:jc w:val="center"/>
        <w:rPr>
          <w:rFonts w:ascii="Baskerville Old Face" w:hAnsi="Baskerville Old Face"/>
          <w:b/>
          <w:bCs/>
          <w:sz w:val="24"/>
          <w:szCs w:val="24"/>
        </w:rPr>
      </w:pPr>
      <w:r w:rsidRPr="00D125AF">
        <w:rPr>
          <w:rFonts w:ascii="Baskerville Old Face" w:hAnsi="Baskerville Old Face"/>
          <w:b/>
          <w:bCs/>
          <w:sz w:val="24"/>
          <w:szCs w:val="24"/>
        </w:rPr>
        <w:t>Check your learning</w:t>
      </w:r>
    </w:p>
    <w:p w:rsidRPr="00D125AF" w:rsidR="000B04D9" w:rsidP="00D804E5" w:rsidRDefault="00D3263D" w14:paraId="1F4F7E5F" w14:textId="56EF4343">
      <w:pPr>
        <w:jc w:val="both"/>
        <w:rPr>
          <w:rFonts w:ascii="Baskerville Old Face" w:hAnsi="Baskerville Old Face"/>
          <w:sz w:val="24"/>
          <w:szCs w:val="24"/>
        </w:rPr>
      </w:pPr>
      <w:r w:rsidRPr="00D125AF">
        <w:rPr>
          <w:rFonts w:ascii="Baskerville Old Face" w:hAnsi="Baskerville Old Face"/>
          <w:sz w:val="24"/>
          <w:szCs w:val="24"/>
        </w:rPr>
        <w:t>1</w:t>
      </w:r>
      <w:r w:rsidRPr="00D125AF" w:rsidR="00E01985">
        <w:rPr>
          <w:rFonts w:ascii="Baskerville Old Face" w:hAnsi="Baskerville Old Face"/>
          <w:sz w:val="24"/>
          <w:szCs w:val="24"/>
        </w:rPr>
        <w:t xml:space="preserve">. </w:t>
      </w:r>
      <w:r w:rsidRPr="00D804E5" w:rsidR="00D804E5">
        <w:rPr>
          <w:rFonts w:ascii="Baskerville Old Face" w:hAnsi="Baskerville Old Face"/>
          <w:sz w:val="24"/>
          <w:szCs w:val="24"/>
        </w:rPr>
        <w:t>Suppose that your state raises its sales tax</w:t>
      </w:r>
      <w:r w:rsidR="00D804E5">
        <w:rPr>
          <w:rFonts w:ascii="Baskerville Old Face" w:hAnsi="Baskerville Old Face"/>
          <w:sz w:val="24"/>
          <w:szCs w:val="24"/>
        </w:rPr>
        <w:t xml:space="preserve"> </w:t>
      </w:r>
      <w:r w:rsidRPr="00D804E5" w:rsidR="00D804E5">
        <w:rPr>
          <w:rFonts w:ascii="Baskerville Old Face" w:hAnsi="Baskerville Old Face"/>
          <w:sz w:val="24"/>
          <w:szCs w:val="24"/>
        </w:rPr>
        <w:t>from 5 percent to 6 percent. The state revenue</w:t>
      </w:r>
      <w:r w:rsidR="00D804E5">
        <w:rPr>
          <w:rFonts w:ascii="Baskerville Old Face" w:hAnsi="Baskerville Old Face"/>
          <w:sz w:val="24"/>
          <w:szCs w:val="24"/>
        </w:rPr>
        <w:t xml:space="preserve"> </w:t>
      </w:r>
      <w:r w:rsidRPr="00D804E5" w:rsidR="00D804E5">
        <w:rPr>
          <w:rFonts w:ascii="Baskerville Old Face" w:hAnsi="Baskerville Old Face"/>
          <w:sz w:val="24"/>
          <w:szCs w:val="24"/>
        </w:rPr>
        <w:t>commissioner forecasts a 20 percent increase in</w:t>
      </w:r>
      <w:r w:rsidR="00D804E5">
        <w:rPr>
          <w:rFonts w:ascii="Baskerville Old Face" w:hAnsi="Baskerville Old Face"/>
          <w:sz w:val="24"/>
          <w:szCs w:val="24"/>
        </w:rPr>
        <w:t xml:space="preserve"> </w:t>
      </w:r>
      <w:r w:rsidRPr="00D804E5" w:rsidR="00D804E5">
        <w:rPr>
          <w:rFonts w:ascii="Baskerville Old Face" w:hAnsi="Baskerville Old Face"/>
          <w:sz w:val="24"/>
          <w:szCs w:val="24"/>
        </w:rPr>
        <w:t xml:space="preserve">sales tax revenue. Is this plausible? Explain. </w:t>
      </w:r>
      <w:r w:rsidRPr="00D125AF" w:rsidR="000B04D9">
        <w:rPr>
          <w:rFonts w:ascii="Baskerville Old Face" w:hAnsi="Baskerville Old Face"/>
          <w:sz w:val="24"/>
          <w:szCs w:val="24"/>
        </w:rPr>
        <w:t>(</w:t>
      </w:r>
      <w:proofErr w:type="gramStart"/>
      <w:r w:rsidRPr="00D125AF" w:rsidR="000B04D9">
        <w:rPr>
          <w:rFonts w:ascii="Baskerville Old Face" w:hAnsi="Baskerville Old Face"/>
          <w:sz w:val="24"/>
          <w:szCs w:val="24"/>
        </w:rPr>
        <w:t>source</w:t>
      </w:r>
      <w:proofErr w:type="gramEnd"/>
      <w:r w:rsidRPr="00D125AF" w:rsidR="000B04D9">
        <w:rPr>
          <w:rFonts w:ascii="Baskerville Old Face" w:hAnsi="Baskerville Old Face"/>
          <w:sz w:val="24"/>
          <w:szCs w:val="24"/>
        </w:rPr>
        <w:t>: Mankiw)</w:t>
      </w:r>
    </w:p>
    <w:p w:rsidRPr="00D125AF" w:rsidR="0001360F" w:rsidP="00D804E5" w:rsidRDefault="00995110" w14:paraId="7525E7BB" w14:textId="05CD2847">
      <w:pPr>
        <w:jc w:val="both"/>
        <w:rPr>
          <w:rFonts w:ascii="Baskerville Old Face" w:hAnsi="Baskerville Old Face"/>
          <w:sz w:val="24"/>
          <w:szCs w:val="24"/>
        </w:rPr>
      </w:pPr>
      <w:r w:rsidRPr="00D125AF">
        <w:rPr>
          <w:rFonts w:ascii="Baskerville Old Face" w:hAnsi="Baskerville Old Face"/>
          <w:sz w:val="24"/>
          <w:szCs w:val="24"/>
        </w:rPr>
        <w:t xml:space="preserve">2. </w:t>
      </w:r>
      <w:r w:rsidRPr="00D804E5" w:rsidR="00D804E5">
        <w:rPr>
          <w:rFonts w:ascii="Baskerville Old Face" w:hAnsi="Baskerville Old Face"/>
          <w:sz w:val="24"/>
          <w:szCs w:val="24"/>
        </w:rPr>
        <w:t>Some states exclude necessities, such as food and</w:t>
      </w:r>
      <w:r w:rsidR="00D804E5">
        <w:rPr>
          <w:rFonts w:ascii="Baskerville Old Face" w:hAnsi="Baskerville Old Face"/>
          <w:sz w:val="24"/>
          <w:szCs w:val="24"/>
        </w:rPr>
        <w:t xml:space="preserve"> </w:t>
      </w:r>
      <w:r w:rsidRPr="00D804E5" w:rsidR="00D804E5">
        <w:rPr>
          <w:rFonts w:ascii="Baskerville Old Face" w:hAnsi="Baskerville Old Face"/>
          <w:sz w:val="24"/>
          <w:szCs w:val="24"/>
        </w:rPr>
        <w:t>clothing, from their sales tax. Other states do not.</w:t>
      </w:r>
      <w:r w:rsidR="00D804E5">
        <w:rPr>
          <w:rFonts w:ascii="Baskerville Old Face" w:hAnsi="Baskerville Old Face"/>
          <w:sz w:val="24"/>
          <w:szCs w:val="24"/>
        </w:rPr>
        <w:t xml:space="preserve"> </w:t>
      </w:r>
      <w:r w:rsidRPr="00D804E5" w:rsidR="00D804E5">
        <w:rPr>
          <w:rFonts w:ascii="Baskerville Old Face" w:hAnsi="Baskerville Old Face"/>
          <w:sz w:val="24"/>
          <w:szCs w:val="24"/>
        </w:rPr>
        <w:t>Discuss the merits of this exclusion. Consider both</w:t>
      </w:r>
      <w:r w:rsidR="00D804E5">
        <w:rPr>
          <w:rFonts w:ascii="Baskerville Old Face" w:hAnsi="Baskerville Old Face"/>
          <w:sz w:val="24"/>
          <w:szCs w:val="24"/>
        </w:rPr>
        <w:t xml:space="preserve"> </w:t>
      </w:r>
      <w:r w:rsidRPr="00D804E5" w:rsidR="00D804E5">
        <w:rPr>
          <w:rFonts w:ascii="Baskerville Old Face" w:hAnsi="Baskerville Old Face"/>
          <w:sz w:val="24"/>
          <w:szCs w:val="24"/>
        </w:rPr>
        <w:t>efficiency and equity</w:t>
      </w:r>
      <w:r w:rsidR="00D804E5">
        <w:rPr>
          <w:rFonts w:ascii="Baskerville Old Face" w:hAnsi="Baskerville Old Face"/>
          <w:sz w:val="24"/>
          <w:szCs w:val="24"/>
        </w:rPr>
        <w:t xml:space="preserve">. </w:t>
      </w:r>
      <w:r w:rsidRPr="00D125AF" w:rsidR="001633DB">
        <w:rPr>
          <w:rFonts w:ascii="Baskerville Old Face" w:hAnsi="Baskerville Old Face"/>
          <w:sz w:val="24"/>
          <w:szCs w:val="24"/>
        </w:rPr>
        <w:t>(</w:t>
      </w:r>
      <w:proofErr w:type="gramStart"/>
      <w:r w:rsidRPr="00D125AF" w:rsidR="001633DB">
        <w:rPr>
          <w:rFonts w:ascii="Baskerville Old Face" w:hAnsi="Baskerville Old Face"/>
          <w:sz w:val="24"/>
          <w:szCs w:val="24"/>
        </w:rPr>
        <w:t>source</w:t>
      </w:r>
      <w:proofErr w:type="gramEnd"/>
      <w:r w:rsidRPr="00D125AF" w:rsidR="001633DB">
        <w:rPr>
          <w:rFonts w:ascii="Baskerville Old Face" w:hAnsi="Baskerville Old Face"/>
          <w:sz w:val="24"/>
          <w:szCs w:val="24"/>
        </w:rPr>
        <w:t>: Mankiw)</w:t>
      </w:r>
    </w:p>
    <w:p w:rsidRPr="00D804E5" w:rsidR="00D804E5" w:rsidP="00D804E5" w:rsidRDefault="00995110" w14:paraId="4C77573E" w14:textId="35E8F4CC">
      <w:pPr>
        <w:jc w:val="both"/>
        <w:rPr>
          <w:rFonts w:ascii="Baskerville Old Face" w:hAnsi="Baskerville Old Face"/>
          <w:sz w:val="24"/>
          <w:szCs w:val="24"/>
        </w:rPr>
      </w:pPr>
      <w:r w:rsidRPr="00D125AF">
        <w:rPr>
          <w:rFonts w:ascii="Baskerville Old Face" w:hAnsi="Baskerville Old Face"/>
          <w:sz w:val="24"/>
          <w:szCs w:val="24"/>
        </w:rPr>
        <w:t xml:space="preserve">3. </w:t>
      </w:r>
      <w:r w:rsidRPr="00D804E5" w:rsidR="00D804E5">
        <w:rPr>
          <w:rFonts w:ascii="Baskerville Old Face" w:hAnsi="Baskerville Old Face"/>
          <w:sz w:val="24"/>
          <w:szCs w:val="24"/>
        </w:rPr>
        <w:t>When someone owns an asset (such as a share of</w:t>
      </w:r>
      <w:r w:rsidR="00D804E5">
        <w:rPr>
          <w:rFonts w:ascii="Baskerville Old Face" w:hAnsi="Baskerville Old Face"/>
          <w:sz w:val="24"/>
          <w:szCs w:val="24"/>
        </w:rPr>
        <w:t xml:space="preserve"> </w:t>
      </w:r>
      <w:r w:rsidRPr="00D804E5" w:rsidR="00D804E5">
        <w:rPr>
          <w:rFonts w:ascii="Baskerville Old Face" w:hAnsi="Baskerville Old Face"/>
          <w:sz w:val="24"/>
          <w:szCs w:val="24"/>
        </w:rPr>
        <w:t xml:space="preserve">stock) that rises in value, he has an </w:t>
      </w:r>
      <w:r w:rsidRPr="00D804E5" w:rsidR="00D804E5">
        <w:rPr>
          <w:rFonts w:hint="cs" w:ascii="Baskerville Old Face" w:hAnsi="Baskerville Old Face"/>
          <w:sz w:val="24"/>
          <w:szCs w:val="24"/>
        </w:rPr>
        <w:t>“</w:t>
      </w:r>
      <w:r w:rsidRPr="00D804E5" w:rsidR="00D804E5">
        <w:rPr>
          <w:rFonts w:ascii="Baskerville Old Face" w:hAnsi="Baskerville Old Face"/>
          <w:sz w:val="24"/>
          <w:szCs w:val="24"/>
        </w:rPr>
        <w:t>accrued</w:t>
      </w:r>
      <w:r w:rsidRPr="00D804E5" w:rsidR="00D804E5">
        <w:rPr>
          <w:rFonts w:hint="cs" w:ascii="Baskerville Old Face" w:hAnsi="Baskerville Old Face"/>
          <w:sz w:val="24"/>
          <w:szCs w:val="24"/>
        </w:rPr>
        <w:t>”</w:t>
      </w:r>
      <w:r w:rsidRPr="00D804E5" w:rsidR="00D804E5">
        <w:rPr>
          <w:rFonts w:ascii="Baskerville Old Face" w:hAnsi="Baskerville Old Face"/>
          <w:sz w:val="24"/>
          <w:szCs w:val="24"/>
        </w:rPr>
        <w:t xml:space="preserve"> capital gain. If he sells the asset, he </w:t>
      </w:r>
      <w:r w:rsidRPr="00D804E5" w:rsidR="00D804E5">
        <w:rPr>
          <w:rFonts w:hint="cs" w:ascii="Baskerville Old Face" w:hAnsi="Baskerville Old Face"/>
          <w:sz w:val="24"/>
          <w:szCs w:val="24"/>
        </w:rPr>
        <w:t>“</w:t>
      </w:r>
      <w:r w:rsidRPr="00D804E5" w:rsidR="00D804E5">
        <w:rPr>
          <w:rFonts w:ascii="Baskerville Old Face" w:hAnsi="Baskerville Old Face"/>
          <w:sz w:val="24"/>
          <w:szCs w:val="24"/>
        </w:rPr>
        <w:t>realizes</w:t>
      </w:r>
      <w:r w:rsidRPr="00D804E5" w:rsidR="00D804E5">
        <w:rPr>
          <w:rFonts w:hint="cs" w:ascii="Baskerville Old Face" w:hAnsi="Baskerville Old Face"/>
          <w:sz w:val="24"/>
          <w:szCs w:val="24"/>
        </w:rPr>
        <w:t>”</w:t>
      </w:r>
      <w:r w:rsidRPr="00D804E5" w:rsidR="00D804E5">
        <w:rPr>
          <w:rFonts w:ascii="Baskerville Old Face" w:hAnsi="Baskerville Old Face"/>
          <w:sz w:val="24"/>
          <w:szCs w:val="24"/>
        </w:rPr>
        <w:t xml:space="preserve"> the gains that</w:t>
      </w:r>
      <w:r w:rsidR="00D804E5">
        <w:rPr>
          <w:rFonts w:ascii="Baskerville Old Face" w:hAnsi="Baskerville Old Face"/>
          <w:sz w:val="24"/>
          <w:szCs w:val="24"/>
        </w:rPr>
        <w:t xml:space="preserve"> </w:t>
      </w:r>
      <w:r w:rsidRPr="00D804E5" w:rsidR="00D804E5">
        <w:rPr>
          <w:rFonts w:ascii="Baskerville Old Face" w:hAnsi="Baskerville Old Face"/>
          <w:sz w:val="24"/>
          <w:szCs w:val="24"/>
        </w:rPr>
        <w:t>have previously accrued. Under the U.S. income tax</w:t>
      </w:r>
      <w:r w:rsidR="00D804E5">
        <w:rPr>
          <w:rFonts w:ascii="Baskerville Old Face" w:hAnsi="Baskerville Old Face"/>
          <w:sz w:val="24"/>
          <w:szCs w:val="24"/>
        </w:rPr>
        <w:t xml:space="preserve"> </w:t>
      </w:r>
      <w:r w:rsidRPr="00D804E5" w:rsidR="00D804E5">
        <w:rPr>
          <w:rFonts w:ascii="Baskerville Old Face" w:hAnsi="Baskerville Old Face"/>
          <w:sz w:val="24"/>
          <w:szCs w:val="24"/>
        </w:rPr>
        <w:t>system, realized capital gains are taxed, but accrued</w:t>
      </w:r>
      <w:r w:rsidR="00D804E5">
        <w:rPr>
          <w:rFonts w:ascii="Baskerville Old Face" w:hAnsi="Baskerville Old Face"/>
          <w:sz w:val="24"/>
          <w:szCs w:val="24"/>
        </w:rPr>
        <w:t xml:space="preserve"> </w:t>
      </w:r>
      <w:r w:rsidRPr="00D804E5" w:rsidR="00D804E5">
        <w:rPr>
          <w:rFonts w:ascii="Baskerville Old Face" w:hAnsi="Baskerville Old Face"/>
          <w:sz w:val="24"/>
          <w:szCs w:val="24"/>
        </w:rPr>
        <w:t>gains are not.</w:t>
      </w:r>
    </w:p>
    <w:p w:rsidRPr="00D804E5" w:rsidR="00D804E5" w:rsidP="00D804E5" w:rsidRDefault="00D804E5" w14:paraId="47723B38" w14:textId="482C8BB7">
      <w:pPr>
        <w:ind w:firstLine="720"/>
        <w:jc w:val="both"/>
        <w:rPr>
          <w:rFonts w:ascii="Baskerville Old Face" w:hAnsi="Baskerville Old Face"/>
          <w:sz w:val="24"/>
          <w:szCs w:val="24"/>
        </w:rPr>
      </w:pPr>
      <w:r w:rsidRPr="00D804E5">
        <w:rPr>
          <w:rFonts w:ascii="Baskerville Old Face" w:hAnsi="Baskerville Old Face"/>
          <w:sz w:val="24"/>
          <w:szCs w:val="24"/>
        </w:rPr>
        <w:t>a. Explain how individuals</w:t>
      </w:r>
      <w:r w:rsidRPr="00D804E5">
        <w:rPr>
          <w:rFonts w:hint="cs" w:ascii="Baskerville Old Face" w:hAnsi="Baskerville Old Face"/>
          <w:sz w:val="24"/>
          <w:szCs w:val="24"/>
        </w:rPr>
        <w:t>’</w:t>
      </w:r>
      <w:r w:rsidRPr="00D804E5">
        <w:rPr>
          <w:rFonts w:ascii="Baskerville Old Face" w:hAnsi="Baskerville Old Face"/>
          <w:sz w:val="24"/>
          <w:szCs w:val="24"/>
        </w:rPr>
        <w:t xml:space="preserve"> behavior is affected by</w:t>
      </w:r>
      <w:r>
        <w:rPr>
          <w:rFonts w:ascii="Baskerville Old Face" w:hAnsi="Baskerville Old Face"/>
          <w:sz w:val="24"/>
          <w:szCs w:val="24"/>
        </w:rPr>
        <w:t xml:space="preserve"> </w:t>
      </w:r>
      <w:r w:rsidRPr="00D804E5">
        <w:rPr>
          <w:rFonts w:ascii="Baskerville Old Face" w:hAnsi="Baskerville Old Face"/>
          <w:sz w:val="24"/>
          <w:szCs w:val="24"/>
        </w:rPr>
        <w:t>this rule.</w:t>
      </w:r>
    </w:p>
    <w:p w:rsidRPr="00D804E5" w:rsidR="00D804E5" w:rsidP="00D804E5" w:rsidRDefault="00D804E5" w14:paraId="19F4E3AF" w14:textId="59FE9580">
      <w:pPr>
        <w:ind w:left="720"/>
        <w:jc w:val="both"/>
        <w:rPr>
          <w:rFonts w:ascii="Baskerville Old Face" w:hAnsi="Baskerville Old Face"/>
          <w:sz w:val="24"/>
          <w:szCs w:val="24"/>
        </w:rPr>
      </w:pPr>
      <w:r w:rsidRPr="00D804E5">
        <w:rPr>
          <w:rFonts w:ascii="Baskerville Old Face" w:hAnsi="Baskerville Old Face"/>
          <w:sz w:val="24"/>
          <w:szCs w:val="24"/>
        </w:rPr>
        <w:t>b. Some economists believe that cuts in capital gains</w:t>
      </w:r>
      <w:r>
        <w:rPr>
          <w:rFonts w:ascii="Baskerville Old Face" w:hAnsi="Baskerville Old Face"/>
          <w:sz w:val="24"/>
          <w:szCs w:val="24"/>
        </w:rPr>
        <w:t xml:space="preserve"> </w:t>
      </w:r>
      <w:r w:rsidRPr="00D804E5">
        <w:rPr>
          <w:rFonts w:ascii="Baskerville Old Face" w:hAnsi="Baskerville Old Face"/>
          <w:sz w:val="24"/>
          <w:szCs w:val="24"/>
        </w:rPr>
        <w:t>tax rates, especially temporary ones, can raise tax</w:t>
      </w:r>
      <w:r>
        <w:rPr>
          <w:rFonts w:ascii="Baskerville Old Face" w:hAnsi="Baskerville Old Face"/>
          <w:sz w:val="24"/>
          <w:szCs w:val="24"/>
        </w:rPr>
        <w:t xml:space="preserve"> </w:t>
      </w:r>
      <w:r w:rsidRPr="00D804E5">
        <w:rPr>
          <w:rFonts w:ascii="Baskerville Old Face" w:hAnsi="Baskerville Old Face"/>
          <w:sz w:val="24"/>
          <w:szCs w:val="24"/>
        </w:rPr>
        <w:t>revenue. How might this be so?</w:t>
      </w:r>
    </w:p>
    <w:p w:rsidRPr="00D125AF" w:rsidR="00AE2AC8" w:rsidP="00D804E5" w:rsidRDefault="00D804E5" w14:paraId="61B3FA9A" w14:textId="42C3CBE5">
      <w:pPr>
        <w:ind w:left="720"/>
        <w:jc w:val="both"/>
        <w:rPr>
          <w:rFonts w:ascii="Baskerville Old Face" w:hAnsi="Baskerville Old Face"/>
          <w:sz w:val="24"/>
          <w:szCs w:val="24"/>
        </w:rPr>
      </w:pPr>
      <w:r w:rsidRPr="00D804E5">
        <w:rPr>
          <w:rFonts w:ascii="Baskerville Old Face" w:hAnsi="Baskerville Old Face"/>
          <w:sz w:val="24"/>
          <w:szCs w:val="24"/>
        </w:rPr>
        <w:t>c. Do you think it is a good rule to tax realized</w:t>
      </w:r>
      <w:r>
        <w:rPr>
          <w:rFonts w:ascii="Baskerville Old Face" w:hAnsi="Baskerville Old Face"/>
          <w:sz w:val="24"/>
          <w:szCs w:val="24"/>
        </w:rPr>
        <w:t xml:space="preserve"> </w:t>
      </w:r>
      <w:r w:rsidRPr="00D804E5">
        <w:rPr>
          <w:rFonts w:ascii="Baskerville Old Face" w:hAnsi="Baskerville Old Face"/>
          <w:sz w:val="24"/>
          <w:szCs w:val="24"/>
        </w:rPr>
        <w:t>but not accrued capital gains? Why or</w:t>
      </w:r>
      <w:r>
        <w:rPr>
          <w:rFonts w:ascii="Baskerville Old Face" w:hAnsi="Baskerville Old Face"/>
          <w:sz w:val="24"/>
          <w:szCs w:val="24"/>
        </w:rPr>
        <w:t xml:space="preserve"> </w:t>
      </w:r>
      <w:r w:rsidRPr="00D804E5">
        <w:rPr>
          <w:rFonts w:ascii="Baskerville Old Face" w:hAnsi="Baskerville Old Face"/>
          <w:sz w:val="24"/>
          <w:szCs w:val="24"/>
        </w:rPr>
        <w:t xml:space="preserve">why not? </w:t>
      </w:r>
      <w:r w:rsidRPr="00D125AF" w:rsidR="00AC1B4E">
        <w:rPr>
          <w:rFonts w:ascii="Baskerville Old Face" w:hAnsi="Baskerville Old Face"/>
          <w:sz w:val="24"/>
          <w:szCs w:val="24"/>
        </w:rPr>
        <w:t>(</w:t>
      </w:r>
      <w:proofErr w:type="gramStart"/>
      <w:r w:rsidRPr="00D125AF" w:rsidR="00AC1B4E">
        <w:rPr>
          <w:rFonts w:ascii="Baskerville Old Face" w:hAnsi="Baskerville Old Face"/>
          <w:sz w:val="24"/>
          <w:szCs w:val="24"/>
        </w:rPr>
        <w:t>source</w:t>
      </w:r>
      <w:proofErr w:type="gramEnd"/>
      <w:r w:rsidRPr="00D125AF" w:rsidR="00AC1B4E">
        <w:rPr>
          <w:rFonts w:ascii="Baskerville Old Face" w:hAnsi="Baskerville Old Face"/>
          <w:sz w:val="24"/>
          <w:szCs w:val="24"/>
        </w:rPr>
        <w:t>: Mankiw</w:t>
      </w:r>
      <w:r w:rsidRPr="00D125AF" w:rsidR="006466DA">
        <w:rPr>
          <w:rFonts w:ascii="Baskerville Old Face" w:hAnsi="Baskerville Old Face"/>
          <w:sz w:val="24"/>
          <w:szCs w:val="24"/>
        </w:rPr>
        <w:t>)</w:t>
      </w:r>
    </w:p>
    <w:p w:rsidRPr="00D804E5" w:rsidR="00D804E5" w:rsidP="00D804E5" w:rsidRDefault="00E87632" w14:paraId="187B3FB7" w14:textId="066B5F6D">
      <w:pPr>
        <w:jc w:val="both"/>
        <w:rPr>
          <w:rFonts w:ascii="Baskerville Old Face" w:hAnsi="Baskerville Old Face"/>
          <w:sz w:val="24"/>
          <w:szCs w:val="24"/>
        </w:rPr>
      </w:pPr>
      <w:r w:rsidRPr="00D125AF">
        <w:rPr>
          <w:rFonts w:ascii="Baskerville Old Face" w:hAnsi="Baskerville Old Face"/>
          <w:sz w:val="24"/>
          <w:szCs w:val="24"/>
        </w:rPr>
        <w:t xml:space="preserve">4. </w:t>
      </w:r>
      <w:r w:rsidRPr="00D804E5" w:rsidR="00D804E5">
        <w:rPr>
          <w:rFonts w:ascii="Baskerville Old Face" w:hAnsi="Baskerville Old Face"/>
          <w:sz w:val="24"/>
          <w:szCs w:val="24"/>
        </w:rPr>
        <w:t>Categorize each of the following funding schemes as</w:t>
      </w:r>
      <w:r w:rsidR="00D804E5">
        <w:rPr>
          <w:rFonts w:ascii="Baskerville Old Face" w:hAnsi="Baskerville Old Face"/>
          <w:sz w:val="24"/>
          <w:szCs w:val="24"/>
        </w:rPr>
        <w:t xml:space="preserve"> </w:t>
      </w:r>
      <w:r w:rsidRPr="00D804E5" w:rsidR="00D804E5">
        <w:rPr>
          <w:rFonts w:ascii="Baskerville Old Face" w:hAnsi="Baskerville Old Face"/>
          <w:sz w:val="24"/>
          <w:szCs w:val="24"/>
        </w:rPr>
        <w:t>examples of the benefits principle or the ability-to</w:t>
      </w:r>
      <w:r w:rsidR="00D804E5">
        <w:rPr>
          <w:rFonts w:ascii="Baskerville Old Face" w:hAnsi="Baskerville Old Face"/>
          <w:sz w:val="24"/>
          <w:szCs w:val="24"/>
        </w:rPr>
        <w:t>-</w:t>
      </w:r>
      <w:r w:rsidRPr="00D804E5" w:rsidR="00D804E5">
        <w:rPr>
          <w:rFonts w:ascii="Baskerville Old Face" w:hAnsi="Baskerville Old Face"/>
          <w:sz w:val="24"/>
          <w:szCs w:val="24"/>
        </w:rPr>
        <w:t>pay</w:t>
      </w:r>
      <w:r w:rsidR="00D804E5">
        <w:rPr>
          <w:rFonts w:ascii="Baskerville Old Face" w:hAnsi="Baskerville Old Face"/>
          <w:sz w:val="24"/>
          <w:szCs w:val="24"/>
        </w:rPr>
        <w:t xml:space="preserve"> </w:t>
      </w:r>
      <w:r w:rsidRPr="00D804E5" w:rsidR="00D804E5">
        <w:rPr>
          <w:rFonts w:ascii="Baskerville Old Face" w:hAnsi="Baskerville Old Face"/>
          <w:sz w:val="24"/>
          <w:szCs w:val="24"/>
        </w:rPr>
        <w:t>principle.</w:t>
      </w:r>
    </w:p>
    <w:p w:rsidRPr="00D804E5" w:rsidR="00D804E5" w:rsidP="00D804E5" w:rsidRDefault="00D804E5" w14:paraId="283299D0" w14:textId="752BBD85">
      <w:pPr>
        <w:ind w:firstLine="720"/>
        <w:jc w:val="both"/>
        <w:rPr>
          <w:rFonts w:ascii="Baskerville Old Face" w:hAnsi="Baskerville Old Face"/>
          <w:sz w:val="24"/>
          <w:szCs w:val="24"/>
        </w:rPr>
      </w:pPr>
      <w:r w:rsidRPr="00D804E5">
        <w:rPr>
          <w:rFonts w:ascii="Baskerville Old Face" w:hAnsi="Baskerville Old Face"/>
          <w:sz w:val="24"/>
          <w:szCs w:val="24"/>
        </w:rPr>
        <w:t>a. Visitors to many national parks pay an entrance</w:t>
      </w:r>
      <w:r>
        <w:rPr>
          <w:rFonts w:ascii="Baskerville Old Face" w:hAnsi="Baskerville Old Face"/>
          <w:sz w:val="24"/>
          <w:szCs w:val="24"/>
        </w:rPr>
        <w:t xml:space="preserve"> </w:t>
      </w:r>
      <w:r w:rsidRPr="00D804E5">
        <w:rPr>
          <w:rFonts w:ascii="Baskerville Old Face" w:hAnsi="Baskerville Old Face"/>
          <w:sz w:val="24"/>
          <w:szCs w:val="24"/>
        </w:rPr>
        <w:t>fee.</w:t>
      </w:r>
    </w:p>
    <w:p w:rsidRPr="00D804E5" w:rsidR="00D804E5" w:rsidP="00D804E5" w:rsidRDefault="00D804E5" w14:paraId="0F06B276" w14:textId="233DBE3E">
      <w:pPr>
        <w:ind w:firstLine="720"/>
        <w:jc w:val="both"/>
        <w:rPr>
          <w:rFonts w:ascii="Baskerville Old Face" w:hAnsi="Baskerville Old Face"/>
          <w:sz w:val="24"/>
          <w:szCs w:val="24"/>
        </w:rPr>
      </w:pPr>
      <w:r w:rsidRPr="00D804E5">
        <w:rPr>
          <w:rFonts w:ascii="Baskerville Old Face" w:hAnsi="Baskerville Old Face"/>
          <w:sz w:val="24"/>
          <w:szCs w:val="24"/>
        </w:rPr>
        <w:t>b. Local property taxes support elementary and</w:t>
      </w:r>
      <w:r>
        <w:rPr>
          <w:rFonts w:ascii="Baskerville Old Face" w:hAnsi="Baskerville Old Face"/>
          <w:sz w:val="24"/>
          <w:szCs w:val="24"/>
        </w:rPr>
        <w:t xml:space="preserve"> </w:t>
      </w:r>
      <w:r w:rsidRPr="00D804E5">
        <w:rPr>
          <w:rFonts w:ascii="Baskerville Old Face" w:hAnsi="Baskerville Old Face"/>
          <w:sz w:val="24"/>
          <w:szCs w:val="24"/>
        </w:rPr>
        <w:t>secondary schools.</w:t>
      </w:r>
    </w:p>
    <w:p w:rsidRPr="00D125AF" w:rsidR="001633DB" w:rsidP="00D804E5" w:rsidRDefault="00D804E5" w14:paraId="399C6600" w14:textId="5337A7F3">
      <w:pPr>
        <w:ind w:left="720"/>
        <w:jc w:val="both"/>
        <w:rPr>
          <w:rFonts w:ascii="Baskerville Old Face" w:hAnsi="Baskerville Old Face"/>
          <w:sz w:val="24"/>
          <w:szCs w:val="24"/>
        </w:rPr>
      </w:pPr>
      <w:r w:rsidRPr="7993E0BB" w:rsidR="7993E0BB">
        <w:rPr>
          <w:rFonts w:ascii="Baskerville Old Face" w:hAnsi="Baskerville Old Face"/>
          <w:sz w:val="24"/>
          <w:szCs w:val="24"/>
        </w:rPr>
        <w:t>c. An airport trust fund collects a tax on each plane</w:t>
      </w:r>
      <w:r w:rsidRPr="7993E0BB" w:rsidR="7993E0BB">
        <w:rPr>
          <w:rFonts w:ascii="Baskerville Old Face" w:hAnsi="Baskerville Old Face"/>
          <w:sz w:val="24"/>
          <w:szCs w:val="24"/>
        </w:rPr>
        <w:t xml:space="preserve"> </w:t>
      </w:r>
      <w:r w:rsidRPr="7993E0BB" w:rsidR="7993E0BB">
        <w:rPr>
          <w:rFonts w:ascii="Baskerville Old Face" w:hAnsi="Baskerville Old Face"/>
          <w:sz w:val="24"/>
          <w:szCs w:val="24"/>
        </w:rPr>
        <w:t>ticket sold and uses the money to improve airports</w:t>
      </w:r>
      <w:r w:rsidRPr="7993E0BB" w:rsidR="7993E0BB">
        <w:rPr>
          <w:rFonts w:ascii="Baskerville Old Face" w:hAnsi="Baskerville Old Face"/>
          <w:sz w:val="24"/>
          <w:szCs w:val="24"/>
        </w:rPr>
        <w:t xml:space="preserve"> </w:t>
      </w:r>
      <w:r w:rsidRPr="7993E0BB" w:rsidR="7993E0BB">
        <w:rPr>
          <w:rFonts w:ascii="Baskerville Old Face" w:hAnsi="Baskerville Old Face"/>
          <w:sz w:val="24"/>
          <w:szCs w:val="24"/>
        </w:rPr>
        <w:t xml:space="preserve">and the air traffic control system. </w:t>
      </w:r>
      <w:r w:rsidRPr="7993E0BB" w:rsidR="7993E0BB">
        <w:rPr>
          <w:rFonts w:ascii="Baskerville Old Face" w:hAnsi="Baskerville Old Face"/>
          <w:sz w:val="24"/>
          <w:szCs w:val="24"/>
        </w:rPr>
        <w:t>(Source: Mankiw)</w:t>
      </w:r>
    </w:p>
    <w:p w:rsidR="7993E0BB" w:rsidP="7993E0BB" w:rsidRDefault="7993E0BB" w14:paraId="6BA2B44B" w14:textId="4B257BDF">
      <w:pPr>
        <w:jc w:val="center"/>
        <w:rPr>
          <w:rFonts w:ascii="Baskerville Old Face" w:hAnsi="Baskerville Old Face"/>
          <w:b w:val="1"/>
          <w:bCs w:val="1"/>
          <w:sz w:val="24"/>
          <w:szCs w:val="24"/>
        </w:rPr>
      </w:pPr>
    </w:p>
    <w:p w:rsidR="7993E0BB" w:rsidP="7993E0BB" w:rsidRDefault="7993E0BB" w14:paraId="66302341" w14:textId="43067925">
      <w:pPr>
        <w:jc w:val="center"/>
        <w:rPr>
          <w:rFonts w:ascii="Baskerville Old Face" w:hAnsi="Baskerville Old Face"/>
          <w:b w:val="1"/>
          <w:bCs w:val="1"/>
          <w:sz w:val="24"/>
          <w:szCs w:val="24"/>
        </w:rPr>
      </w:pPr>
    </w:p>
    <w:p w:rsidR="7993E0BB" w:rsidP="7993E0BB" w:rsidRDefault="7993E0BB" w14:paraId="171EDCAC" w14:textId="65E6A267">
      <w:pPr>
        <w:jc w:val="center"/>
        <w:rPr>
          <w:rFonts w:ascii="Baskerville Old Face" w:hAnsi="Baskerville Old Face"/>
          <w:b w:val="1"/>
          <w:bCs w:val="1"/>
          <w:sz w:val="24"/>
          <w:szCs w:val="24"/>
        </w:rPr>
      </w:pPr>
    </w:p>
    <w:p w:rsidR="7993E0BB" w:rsidP="7993E0BB" w:rsidRDefault="7993E0BB" w14:paraId="50663099" w14:textId="45DC59DD">
      <w:pPr>
        <w:jc w:val="center"/>
        <w:rPr>
          <w:rFonts w:ascii="Baskerville Old Face" w:hAnsi="Baskerville Old Face"/>
          <w:b w:val="1"/>
          <w:bCs w:val="1"/>
          <w:sz w:val="24"/>
          <w:szCs w:val="24"/>
        </w:rPr>
      </w:pPr>
    </w:p>
    <w:p w:rsidR="7993E0BB" w:rsidP="7993E0BB" w:rsidRDefault="7993E0BB" w14:paraId="0E9CEAEE" w14:textId="247C4A2D">
      <w:pPr>
        <w:jc w:val="center"/>
        <w:rPr>
          <w:rFonts w:ascii="Baskerville Old Face" w:hAnsi="Baskerville Old Face"/>
          <w:b w:val="1"/>
          <w:bCs w:val="1"/>
          <w:sz w:val="24"/>
          <w:szCs w:val="24"/>
        </w:rPr>
      </w:pPr>
    </w:p>
    <w:p w:rsidR="7993E0BB" w:rsidP="7993E0BB" w:rsidRDefault="7993E0BB" w14:paraId="76C9DAFD" w14:textId="724C1EB0">
      <w:pPr>
        <w:jc w:val="center"/>
        <w:rPr>
          <w:rFonts w:ascii="Baskerville Old Face" w:hAnsi="Baskerville Old Face"/>
          <w:b w:val="1"/>
          <w:bCs w:val="1"/>
          <w:sz w:val="24"/>
          <w:szCs w:val="24"/>
        </w:rPr>
      </w:pPr>
    </w:p>
    <w:p w:rsidR="7993E0BB" w:rsidP="7993E0BB" w:rsidRDefault="7993E0BB" w14:paraId="1BD0C74D" w14:textId="17097245">
      <w:pPr>
        <w:jc w:val="center"/>
        <w:rPr>
          <w:rFonts w:ascii="Baskerville Old Face" w:hAnsi="Baskerville Old Face"/>
          <w:b w:val="1"/>
          <w:bCs w:val="1"/>
          <w:sz w:val="24"/>
          <w:szCs w:val="24"/>
        </w:rPr>
      </w:pPr>
    </w:p>
    <w:p w:rsidR="7993E0BB" w:rsidP="7993E0BB" w:rsidRDefault="7993E0BB" w14:paraId="3FAC7F62" w14:textId="4337606F">
      <w:pPr>
        <w:jc w:val="center"/>
        <w:rPr>
          <w:rFonts w:ascii="Baskerville Old Face" w:hAnsi="Baskerville Old Face"/>
          <w:b w:val="1"/>
          <w:bCs w:val="1"/>
          <w:sz w:val="24"/>
          <w:szCs w:val="24"/>
        </w:rPr>
      </w:pPr>
    </w:p>
    <w:p w:rsidR="7993E0BB" w:rsidP="7993E0BB" w:rsidRDefault="7993E0BB" w14:paraId="33D9934B" w14:textId="0AEAED70">
      <w:pPr>
        <w:jc w:val="center"/>
        <w:rPr>
          <w:rFonts w:ascii="Baskerville Old Face" w:hAnsi="Baskerville Old Face"/>
          <w:b w:val="1"/>
          <w:bCs w:val="1"/>
          <w:sz w:val="24"/>
          <w:szCs w:val="24"/>
        </w:rPr>
      </w:pPr>
    </w:p>
    <w:p w:rsidR="7993E0BB" w:rsidP="7993E0BB" w:rsidRDefault="7993E0BB" w14:paraId="266E609B" w14:textId="73CEE895">
      <w:pPr>
        <w:jc w:val="center"/>
        <w:rPr>
          <w:rFonts w:ascii="Baskerville Old Face" w:hAnsi="Baskerville Old Face"/>
          <w:b w:val="1"/>
          <w:bCs w:val="1"/>
          <w:sz w:val="24"/>
          <w:szCs w:val="24"/>
        </w:rPr>
      </w:pPr>
    </w:p>
    <w:p w:rsidR="7993E0BB" w:rsidP="7993E0BB" w:rsidRDefault="7993E0BB" w14:paraId="1B0B059C" w14:textId="2C8DD2B9">
      <w:pPr>
        <w:jc w:val="center"/>
        <w:rPr>
          <w:rFonts w:ascii="Baskerville Old Face" w:hAnsi="Baskerville Old Face"/>
          <w:b w:val="1"/>
          <w:bCs w:val="1"/>
          <w:sz w:val="24"/>
          <w:szCs w:val="24"/>
        </w:rPr>
      </w:pPr>
    </w:p>
    <w:p w:rsidR="7993E0BB" w:rsidP="7993E0BB" w:rsidRDefault="7993E0BB" w14:paraId="04174FB2" w14:textId="475AA99C">
      <w:pPr>
        <w:jc w:val="center"/>
        <w:rPr>
          <w:rFonts w:ascii="Baskerville Old Face" w:hAnsi="Baskerville Old Face"/>
          <w:b w:val="1"/>
          <w:bCs w:val="1"/>
          <w:sz w:val="24"/>
          <w:szCs w:val="24"/>
        </w:rPr>
      </w:pPr>
    </w:p>
    <w:p w:rsidR="7993E0BB" w:rsidP="7993E0BB" w:rsidRDefault="7993E0BB" w14:paraId="24C634EC" w14:textId="2D3BD4B9">
      <w:pPr>
        <w:jc w:val="center"/>
        <w:rPr>
          <w:rFonts w:ascii="Baskerville Old Face" w:hAnsi="Baskerville Old Face"/>
          <w:b w:val="1"/>
          <w:bCs w:val="1"/>
          <w:sz w:val="24"/>
          <w:szCs w:val="24"/>
        </w:rPr>
      </w:pPr>
    </w:p>
    <w:p w:rsidR="7993E0BB" w:rsidP="7993E0BB" w:rsidRDefault="7993E0BB" w14:paraId="06693C36" w14:textId="4EA994D3">
      <w:pPr>
        <w:jc w:val="center"/>
        <w:rPr>
          <w:rFonts w:ascii="Baskerville Old Face" w:hAnsi="Baskerville Old Face"/>
          <w:b w:val="1"/>
          <w:bCs w:val="1"/>
          <w:sz w:val="24"/>
          <w:szCs w:val="24"/>
        </w:rPr>
      </w:pPr>
    </w:p>
    <w:p w:rsidR="7993E0BB" w:rsidP="7993E0BB" w:rsidRDefault="7993E0BB" w14:paraId="175821FA" w14:textId="6AF83F4C">
      <w:pPr>
        <w:jc w:val="center"/>
        <w:rPr>
          <w:rFonts w:ascii="Baskerville Old Face" w:hAnsi="Baskerville Old Face"/>
          <w:b w:val="1"/>
          <w:bCs w:val="1"/>
          <w:sz w:val="24"/>
          <w:szCs w:val="24"/>
        </w:rPr>
      </w:pPr>
    </w:p>
    <w:p w:rsidRPr="00D125AF" w:rsidR="00910188" w:rsidP="00F70F86" w:rsidRDefault="00910188" w14:paraId="41E87CAE" w14:textId="6E94D394">
      <w:pPr>
        <w:jc w:val="center"/>
        <w:rPr>
          <w:rFonts w:ascii="Baskerville Old Face" w:hAnsi="Baskerville Old Face"/>
          <w:b/>
          <w:bCs/>
          <w:sz w:val="24"/>
          <w:szCs w:val="24"/>
        </w:rPr>
      </w:pPr>
      <w:r w:rsidRPr="00D125AF">
        <w:rPr>
          <w:rFonts w:ascii="Baskerville Old Face" w:hAnsi="Baskerville Old Face"/>
          <w:b/>
          <w:bCs/>
          <w:sz w:val="24"/>
          <w:szCs w:val="24"/>
        </w:rPr>
        <w:t>Answers</w:t>
      </w:r>
    </w:p>
    <w:p w:rsidRPr="00D125AF" w:rsidR="00DA68E0" w:rsidP="00910188" w:rsidRDefault="00DA68E0" w14:paraId="67053E58" w14:textId="15A699BB">
      <w:pPr>
        <w:jc w:val="both"/>
        <w:rPr>
          <w:rFonts w:ascii="Baskerville Old Face" w:hAnsi="Baskerville Old Face"/>
          <w:sz w:val="24"/>
          <w:szCs w:val="24"/>
        </w:rPr>
      </w:pPr>
      <w:r w:rsidRPr="00D125AF">
        <w:rPr>
          <w:rFonts w:ascii="Baskerville Old Face" w:hAnsi="Baskerville Old Face"/>
          <w:sz w:val="24"/>
          <w:szCs w:val="24"/>
        </w:rPr>
        <w:t xml:space="preserve">These are my answers. You should be able to come up with your own arguments </w:t>
      </w:r>
      <w:r w:rsidRPr="00D125AF" w:rsidR="008B6457">
        <w:rPr>
          <w:rFonts w:ascii="Baskerville Old Face" w:hAnsi="Baskerville Old Face"/>
          <w:sz w:val="24"/>
          <w:szCs w:val="24"/>
        </w:rPr>
        <w:t>that may or may not differ from mine.</w:t>
      </w:r>
    </w:p>
    <w:p w:rsidRPr="00D125AF" w:rsidR="000F7B3C" w:rsidP="00734B5B" w:rsidRDefault="00026684" w14:paraId="5A8ACDC3" w14:textId="348022A3">
      <w:pPr>
        <w:jc w:val="both"/>
        <w:rPr>
          <w:rFonts w:ascii="Baskerville Old Face" w:hAnsi="Baskerville Old Face"/>
          <w:sz w:val="24"/>
          <w:szCs w:val="24"/>
        </w:rPr>
      </w:pPr>
      <w:r w:rsidRPr="00D125AF">
        <w:rPr>
          <w:rFonts w:ascii="Baskerville Old Face" w:hAnsi="Baskerville Old Face"/>
          <w:sz w:val="24"/>
          <w:szCs w:val="24"/>
        </w:rPr>
        <w:t>1</w:t>
      </w:r>
      <w:r w:rsidRPr="00D125AF" w:rsidR="00C25256">
        <w:rPr>
          <w:rFonts w:ascii="Baskerville Old Face" w:hAnsi="Baskerville Old Face"/>
          <w:sz w:val="24"/>
          <w:szCs w:val="24"/>
        </w:rPr>
        <w:t>.</w:t>
      </w:r>
      <w:r w:rsidRPr="00D125AF" w:rsidR="007D4C05">
        <w:rPr>
          <w:rFonts w:ascii="Baskerville Old Face" w:hAnsi="Baskerville Old Face"/>
          <w:sz w:val="24"/>
          <w:szCs w:val="24"/>
        </w:rPr>
        <w:t xml:space="preserve"> </w:t>
      </w:r>
      <w:r w:rsidR="00734B5B">
        <w:rPr>
          <w:rFonts w:ascii="Baskerville Old Face" w:hAnsi="Baskerville Old Face"/>
          <w:sz w:val="24"/>
          <w:szCs w:val="24"/>
        </w:rPr>
        <w:t>the state is assuming that extra taxation has no effect on spending habits. Most people have to stick to a budget, so a tax increase encourages them to consume less</w:t>
      </w:r>
      <w:r w:rsidRPr="00D125AF" w:rsidR="000F7B3C">
        <w:rPr>
          <w:rFonts w:ascii="Baskerville Old Face" w:hAnsi="Baskerville Old Face"/>
          <w:sz w:val="24"/>
          <w:szCs w:val="24"/>
        </w:rPr>
        <w:t>.</w:t>
      </w:r>
      <w:r w:rsidR="00734B5B">
        <w:rPr>
          <w:rFonts w:ascii="Baskerville Old Face" w:hAnsi="Baskerville Old Face"/>
          <w:sz w:val="24"/>
          <w:szCs w:val="24"/>
        </w:rPr>
        <w:t xml:space="preserve"> There will most likely be an increase in government revenue, but not by 20%.</w:t>
      </w:r>
    </w:p>
    <w:p w:rsidRPr="00D125AF" w:rsidR="00847B30" w:rsidP="00734B5B" w:rsidRDefault="00847B30" w14:paraId="2DA91163" w14:textId="0E0EAE56">
      <w:pPr>
        <w:jc w:val="both"/>
        <w:rPr>
          <w:rFonts w:ascii="Baskerville Old Face" w:hAnsi="Baskerville Old Face"/>
          <w:sz w:val="24"/>
          <w:szCs w:val="24"/>
        </w:rPr>
      </w:pPr>
      <w:r w:rsidRPr="00D125AF">
        <w:rPr>
          <w:rFonts w:ascii="Baskerville Old Face" w:hAnsi="Baskerville Old Face"/>
          <w:sz w:val="24"/>
          <w:szCs w:val="24"/>
        </w:rPr>
        <w:t>2.</w:t>
      </w:r>
      <w:r w:rsidRPr="00D125AF" w:rsidR="000B2CFE">
        <w:rPr>
          <w:rFonts w:ascii="Baskerville Old Face" w:hAnsi="Baskerville Old Face"/>
          <w:sz w:val="24"/>
          <w:szCs w:val="24"/>
        </w:rPr>
        <w:t xml:space="preserve"> </w:t>
      </w:r>
      <w:r w:rsidR="00734B5B">
        <w:rPr>
          <w:rFonts w:ascii="Baskerville Old Face" w:hAnsi="Baskerville Old Face"/>
          <w:sz w:val="24"/>
          <w:szCs w:val="24"/>
        </w:rPr>
        <w:t>this exclusion encourages people and producer to invest in necessities rather that luxuries. Such a tax system mostly benefits the poor, so it’s equitable. However, total government revenue is lower than it could be, so the equity is achieved by sacrificing some efficiency.</w:t>
      </w:r>
    </w:p>
    <w:p w:rsidR="00D81BCF" w:rsidP="005F0B37" w:rsidRDefault="00847B30" w14:paraId="64741A71" w14:textId="1EA8F110">
      <w:pPr>
        <w:jc w:val="both"/>
        <w:rPr>
          <w:rFonts w:ascii="Baskerville Old Face" w:hAnsi="Baskerville Old Face"/>
          <w:sz w:val="24"/>
          <w:szCs w:val="24"/>
        </w:rPr>
      </w:pPr>
      <w:r w:rsidRPr="00D125AF">
        <w:rPr>
          <w:rFonts w:ascii="Baskerville Old Face" w:hAnsi="Baskerville Old Face"/>
          <w:sz w:val="24"/>
          <w:szCs w:val="24"/>
        </w:rPr>
        <w:t xml:space="preserve">3. </w:t>
      </w:r>
      <w:r w:rsidR="005F0B37">
        <w:rPr>
          <w:rFonts w:ascii="Baskerville Old Face" w:hAnsi="Baskerville Old Face"/>
          <w:sz w:val="24"/>
          <w:szCs w:val="24"/>
        </w:rPr>
        <w:t xml:space="preserve">a. people are encouraged to hold on to their investment for as long as possible to avoid paying taxes. </w:t>
      </w:r>
    </w:p>
    <w:p w:rsidR="005F0B37" w:rsidP="005F0B37" w:rsidRDefault="005F0B37" w14:paraId="5234C2E9" w14:textId="4D251E31">
      <w:pPr>
        <w:jc w:val="both"/>
        <w:rPr>
          <w:rFonts w:ascii="Baskerville Old Face" w:hAnsi="Baskerville Old Face"/>
          <w:sz w:val="24"/>
          <w:szCs w:val="24"/>
        </w:rPr>
      </w:pPr>
      <w:r>
        <w:rPr>
          <w:rFonts w:ascii="Baskerville Old Face" w:hAnsi="Baskerville Old Face"/>
          <w:sz w:val="24"/>
          <w:szCs w:val="24"/>
        </w:rPr>
        <w:t>b. some investors might be encouraged to sell their investments while the tax cut is in effect, so some extra cash flow will be available for taxation.</w:t>
      </w:r>
    </w:p>
    <w:p w:rsidR="005F0B37" w:rsidP="005F0B37" w:rsidRDefault="005F0B37" w14:paraId="240410AC" w14:textId="017A5747">
      <w:pPr>
        <w:jc w:val="both"/>
        <w:rPr>
          <w:rFonts w:ascii="Baskerville Old Face" w:hAnsi="Baskerville Old Face"/>
          <w:sz w:val="24"/>
          <w:szCs w:val="24"/>
        </w:rPr>
      </w:pPr>
      <w:r>
        <w:rPr>
          <w:rFonts w:ascii="Baskerville Old Face" w:hAnsi="Baskerville Old Face"/>
          <w:sz w:val="24"/>
          <w:szCs w:val="24"/>
        </w:rPr>
        <w:t>c. it’s up to your opinion. I’m personally against taxing any unrealized gains. For example, if due to inflation my computer becomes more expensive, I’ve become richer on the paper, but I don’t have any cash to pay taxes. Taxes should only be imposed when there is a cash flow.</w:t>
      </w:r>
    </w:p>
    <w:p w:rsidR="00615DE8" w:rsidP="005F0B37" w:rsidRDefault="00055EA0" w14:paraId="1BAF65BC" w14:textId="031D5DAE">
      <w:pPr>
        <w:jc w:val="both"/>
        <w:rPr>
          <w:rFonts w:ascii="Baskerville Old Face" w:hAnsi="Baskerville Old Face"/>
          <w:sz w:val="24"/>
          <w:szCs w:val="24"/>
        </w:rPr>
      </w:pPr>
      <w:r w:rsidRPr="00D125AF">
        <w:rPr>
          <w:rFonts w:ascii="Baskerville Old Face" w:hAnsi="Baskerville Old Face"/>
          <w:sz w:val="24"/>
          <w:szCs w:val="24"/>
        </w:rPr>
        <w:t xml:space="preserve">4. </w:t>
      </w:r>
      <w:r w:rsidR="005F0B37">
        <w:rPr>
          <w:rFonts w:ascii="Baskerville Old Face" w:hAnsi="Baskerville Old Face"/>
          <w:sz w:val="24"/>
          <w:szCs w:val="24"/>
        </w:rPr>
        <w:t>a. benefits principle</w:t>
      </w:r>
    </w:p>
    <w:p w:rsidR="005F0B37" w:rsidP="005F0B37" w:rsidRDefault="005F0B37" w14:paraId="189F86D9" w14:textId="2FD794FB">
      <w:pPr>
        <w:jc w:val="both"/>
        <w:rPr>
          <w:rFonts w:ascii="Baskerville Old Face" w:hAnsi="Baskerville Old Face"/>
          <w:sz w:val="24"/>
          <w:szCs w:val="24"/>
        </w:rPr>
      </w:pPr>
      <w:r>
        <w:rPr>
          <w:rFonts w:ascii="Baskerville Old Face" w:hAnsi="Baskerville Old Face"/>
          <w:sz w:val="24"/>
          <w:szCs w:val="24"/>
        </w:rPr>
        <w:t>b. benefits principle (local kids use the schools) and ability to pay (home owners are the ones who pay)</w:t>
      </w:r>
    </w:p>
    <w:p w:rsidR="005F0B37" w:rsidP="005F0B37" w:rsidRDefault="005F0B37" w14:paraId="3B0BC395" w14:textId="4696BDAE">
      <w:pPr>
        <w:jc w:val="both"/>
        <w:rPr>
          <w:rFonts w:ascii="Baskerville Old Face" w:hAnsi="Baskerville Old Face"/>
          <w:sz w:val="24"/>
          <w:szCs w:val="24"/>
        </w:rPr>
      </w:pPr>
      <w:r>
        <w:rPr>
          <w:rFonts w:ascii="Baskerville Old Face" w:hAnsi="Baskerville Old Face"/>
          <w:sz w:val="24"/>
          <w:szCs w:val="24"/>
        </w:rPr>
        <w:t>c. benefits principle (those who fly will pay) and ability to pay (first class tickets cost more, taxed more)</w:t>
      </w:r>
    </w:p>
    <w:p w:rsidR="00F86F87" w:rsidP="005F0B37" w:rsidRDefault="00F86F87" w14:paraId="1FF78F29" w14:textId="773BCE4A">
      <w:pPr>
        <w:jc w:val="both"/>
        <w:rPr>
          <w:rFonts w:ascii="Baskerville Old Face" w:hAnsi="Baskerville Old Face"/>
          <w:sz w:val="24"/>
          <w:szCs w:val="24"/>
        </w:rPr>
      </w:pPr>
    </w:p>
    <w:p w:rsidRPr="00F86F87" w:rsidR="00F86F87" w:rsidP="00F86F87" w:rsidRDefault="00F86F87" w14:paraId="6087CFF6" w14:textId="77777777">
      <w:pPr>
        <w:jc w:val="both"/>
        <w:rPr>
          <w:rFonts w:ascii="Baskerville Old Face" w:hAnsi="Baskerville Old Face" w:eastAsiaTheme="minorEastAsia"/>
          <w:sz w:val="24"/>
          <w:szCs w:val="24"/>
        </w:rPr>
      </w:pPr>
      <w:r w:rsidRPr="00F86F87">
        <w:rPr>
          <w:rFonts w:ascii="Baskerville Old Face" w:hAnsi="Baskerville Old Face" w:eastAsiaTheme="minorEastAsia"/>
          <w:sz w:val="24"/>
          <w:szCs w:val="24"/>
        </w:rPr>
        <w:t xml:space="preserve">Thanks for checking out these weekly resources! </w:t>
      </w:r>
    </w:p>
    <w:p w:rsidRPr="00F86F87" w:rsidR="00F86F87" w:rsidP="00F86F87" w:rsidRDefault="00F86F87" w14:paraId="5541EACE" w14:textId="77777777">
      <w:pPr>
        <w:jc w:val="both"/>
        <w:rPr>
          <w:rFonts w:ascii="Baskerville Old Face" w:hAnsi="Baskerville Old Face" w:eastAsiaTheme="minorEastAsia"/>
          <w:sz w:val="24"/>
          <w:szCs w:val="24"/>
        </w:rPr>
      </w:pPr>
      <w:r w:rsidRPr="00F86F87">
        <w:rPr>
          <w:rFonts w:ascii="Baskerville Old Face" w:hAnsi="Baskerville Old Face" w:eastAsiaTheme="minorEastAsia"/>
          <w:sz w:val="24"/>
          <w:szCs w:val="24"/>
        </w:rPr>
        <w:t xml:space="preserve">Don’t forget to check out our website for group tutoring times, video tutorials and lots of other resources: </w:t>
      </w:r>
      <w:hyperlink w:history="1" r:id="rId9">
        <w:r w:rsidRPr="00F86F87">
          <w:rPr>
            <w:rStyle w:val="Hyperlink"/>
            <w:rFonts w:ascii="Baskerville Old Face" w:hAnsi="Baskerville Old Face" w:eastAsiaTheme="minorEastAsia"/>
            <w:sz w:val="24"/>
            <w:szCs w:val="24"/>
          </w:rPr>
          <w:t>www.baylor.edu/tutoring</w:t>
        </w:r>
      </w:hyperlink>
      <w:r w:rsidRPr="00F86F87">
        <w:rPr>
          <w:rFonts w:ascii="Baskerville Old Face" w:hAnsi="Baskerville Old Face" w:eastAsiaTheme="minorEastAsia"/>
          <w:sz w:val="24"/>
          <w:szCs w:val="24"/>
        </w:rPr>
        <w:t xml:space="preserve"> ! Answers to check your learning questions are below!</w:t>
      </w:r>
    </w:p>
    <w:p w:rsidRPr="00D125AF" w:rsidR="00F86F87" w:rsidP="005F0B37" w:rsidRDefault="00F86F87" w14:paraId="4C65E824" w14:textId="77777777">
      <w:pPr>
        <w:jc w:val="both"/>
        <w:rPr>
          <w:rFonts w:ascii="Baskerville Old Face" w:hAnsi="Baskerville Old Face" w:eastAsiaTheme="minorEastAsia"/>
          <w:sz w:val="24"/>
          <w:szCs w:val="24"/>
        </w:rPr>
      </w:pPr>
    </w:p>
    <w:sectPr w:rsidRPr="00D125AF" w:rsidR="00F86F87" w:rsidSect="00BC718B">
      <w:pgSz w:w="12240" w:h="15840" w:orient="portrait"/>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73EEA"/>
    <w:multiLevelType w:val="hybridMultilevel"/>
    <w:tmpl w:val="CE1A6346"/>
    <w:lvl w:ilvl="0" w:tplc="CD34E4EE">
      <w:start w:val="1"/>
      <w:numFmt w:val="bullet"/>
      <w:lvlText w:val="–"/>
      <w:lvlJc w:val="left"/>
      <w:pPr>
        <w:tabs>
          <w:tab w:val="num" w:pos="720"/>
        </w:tabs>
        <w:ind w:left="720" w:hanging="360"/>
      </w:pPr>
      <w:rPr>
        <w:rFonts w:hint="default" w:ascii="Arial" w:hAnsi="Arial"/>
      </w:rPr>
    </w:lvl>
    <w:lvl w:ilvl="1" w:tplc="13B0B0BE">
      <w:start w:val="1"/>
      <w:numFmt w:val="bullet"/>
      <w:lvlText w:val="–"/>
      <w:lvlJc w:val="left"/>
      <w:pPr>
        <w:tabs>
          <w:tab w:val="num" w:pos="1440"/>
        </w:tabs>
        <w:ind w:left="1440" w:hanging="360"/>
      </w:pPr>
      <w:rPr>
        <w:rFonts w:hint="default" w:ascii="Arial" w:hAnsi="Arial"/>
      </w:rPr>
    </w:lvl>
    <w:lvl w:ilvl="2" w:tplc="10BEB284" w:tentative="1">
      <w:start w:val="1"/>
      <w:numFmt w:val="bullet"/>
      <w:lvlText w:val="–"/>
      <w:lvlJc w:val="left"/>
      <w:pPr>
        <w:tabs>
          <w:tab w:val="num" w:pos="2160"/>
        </w:tabs>
        <w:ind w:left="2160" w:hanging="360"/>
      </w:pPr>
      <w:rPr>
        <w:rFonts w:hint="default" w:ascii="Arial" w:hAnsi="Arial"/>
      </w:rPr>
    </w:lvl>
    <w:lvl w:ilvl="3" w:tplc="02B8CDD2" w:tentative="1">
      <w:start w:val="1"/>
      <w:numFmt w:val="bullet"/>
      <w:lvlText w:val="–"/>
      <w:lvlJc w:val="left"/>
      <w:pPr>
        <w:tabs>
          <w:tab w:val="num" w:pos="2880"/>
        </w:tabs>
        <w:ind w:left="2880" w:hanging="360"/>
      </w:pPr>
      <w:rPr>
        <w:rFonts w:hint="default" w:ascii="Arial" w:hAnsi="Arial"/>
      </w:rPr>
    </w:lvl>
    <w:lvl w:ilvl="4" w:tplc="91167F56" w:tentative="1">
      <w:start w:val="1"/>
      <w:numFmt w:val="bullet"/>
      <w:lvlText w:val="–"/>
      <w:lvlJc w:val="left"/>
      <w:pPr>
        <w:tabs>
          <w:tab w:val="num" w:pos="3600"/>
        </w:tabs>
        <w:ind w:left="3600" w:hanging="360"/>
      </w:pPr>
      <w:rPr>
        <w:rFonts w:hint="default" w:ascii="Arial" w:hAnsi="Arial"/>
      </w:rPr>
    </w:lvl>
    <w:lvl w:ilvl="5" w:tplc="9B3A8ED0" w:tentative="1">
      <w:start w:val="1"/>
      <w:numFmt w:val="bullet"/>
      <w:lvlText w:val="–"/>
      <w:lvlJc w:val="left"/>
      <w:pPr>
        <w:tabs>
          <w:tab w:val="num" w:pos="4320"/>
        </w:tabs>
        <w:ind w:left="4320" w:hanging="360"/>
      </w:pPr>
      <w:rPr>
        <w:rFonts w:hint="default" w:ascii="Arial" w:hAnsi="Arial"/>
      </w:rPr>
    </w:lvl>
    <w:lvl w:ilvl="6" w:tplc="3D24135A" w:tentative="1">
      <w:start w:val="1"/>
      <w:numFmt w:val="bullet"/>
      <w:lvlText w:val="–"/>
      <w:lvlJc w:val="left"/>
      <w:pPr>
        <w:tabs>
          <w:tab w:val="num" w:pos="5040"/>
        </w:tabs>
        <w:ind w:left="5040" w:hanging="360"/>
      </w:pPr>
      <w:rPr>
        <w:rFonts w:hint="default" w:ascii="Arial" w:hAnsi="Arial"/>
      </w:rPr>
    </w:lvl>
    <w:lvl w:ilvl="7" w:tplc="D7960DAC" w:tentative="1">
      <w:start w:val="1"/>
      <w:numFmt w:val="bullet"/>
      <w:lvlText w:val="–"/>
      <w:lvlJc w:val="left"/>
      <w:pPr>
        <w:tabs>
          <w:tab w:val="num" w:pos="5760"/>
        </w:tabs>
        <w:ind w:left="5760" w:hanging="360"/>
      </w:pPr>
      <w:rPr>
        <w:rFonts w:hint="default" w:ascii="Arial" w:hAnsi="Arial"/>
      </w:rPr>
    </w:lvl>
    <w:lvl w:ilvl="8" w:tplc="C72ECF3A" w:tentative="1">
      <w:start w:val="1"/>
      <w:numFmt w:val="bullet"/>
      <w:lvlText w:val="–"/>
      <w:lvlJc w:val="left"/>
      <w:pPr>
        <w:tabs>
          <w:tab w:val="num" w:pos="6480"/>
        </w:tabs>
        <w:ind w:left="6480" w:hanging="360"/>
      </w:pPr>
      <w:rPr>
        <w:rFonts w:hint="default" w:ascii="Arial" w:hAnsi="Arial"/>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C4"/>
    <w:rsid w:val="0000485F"/>
    <w:rsid w:val="0001360F"/>
    <w:rsid w:val="000223F2"/>
    <w:rsid w:val="000254B2"/>
    <w:rsid w:val="00026684"/>
    <w:rsid w:val="00033E6A"/>
    <w:rsid w:val="0003780C"/>
    <w:rsid w:val="00040FE9"/>
    <w:rsid w:val="0005044B"/>
    <w:rsid w:val="00050C02"/>
    <w:rsid w:val="00051471"/>
    <w:rsid w:val="00055EA0"/>
    <w:rsid w:val="00073407"/>
    <w:rsid w:val="00080012"/>
    <w:rsid w:val="00081784"/>
    <w:rsid w:val="000B04D9"/>
    <w:rsid w:val="000B2CFE"/>
    <w:rsid w:val="000B4871"/>
    <w:rsid w:val="000B726C"/>
    <w:rsid w:val="000C0B7F"/>
    <w:rsid w:val="000E406F"/>
    <w:rsid w:val="000E41CB"/>
    <w:rsid w:val="000F7B3C"/>
    <w:rsid w:val="00100470"/>
    <w:rsid w:val="001131DC"/>
    <w:rsid w:val="00125FC7"/>
    <w:rsid w:val="001274B5"/>
    <w:rsid w:val="00140E61"/>
    <w:rsid w:val="00140EC7"/>
    <w:rsid w:val="00141ED2"/>
    <w:rsid w:val="001633DB"/>
    <w:rsid w:val="00167803"/>
    <w:rsid w:val="00171B15"/>
    <w:rsid w:val="001735FA"/>
    <w:rsid w:val="00182D65"/>
    <w:rsid w:val="00197273"/>
    <w:rsid w:val="001A1A31"/>
    <w:rsid w:val="001A530F"/>
    <w:rsid w:val="001C7732"/>
    <w:rsid w:val="001D3F4F"/>
    <w:rsid w:val="001D54B1"/>
    <w:rsid w:val="001D6B64"/>
    <w:rsid w:val="001E7F2C"/>
    <w:rsid w:val="001F0251"/>
    <w:rsid w:val="00201C94"/>
    <w:rsid w:val="00206D81"/>
    <w:rsid w:val="00220449"/>
    <w:rsid w:val="002215EF"/>
    <w:rsid w:val="00226413"/>
    <w:rsid w:val="00233BA5"/>
    <w:rsid w:val="002468F5"/>
    <w:rsid w:val="002475AD"/>
    <w:rsid w:val="002611F5"/>
    <w:rsid w:val="00296D24"/>
    <w:rsid w:val="002D130E"/>
    <w:rsid w:val="002D4DDB"/>
    <w:rsid w:val="002F384F"/>
    <w:rsid w:val="00312719"/>
    <w:rsid w:val="003338D6"/>
    <w:rsid w:val="00335F07"/>
    <w:rsid w:val="00343531"/>
    <w:rsid w:val="003440C0"/>
    <w:rsid w:val="00356A12"/>
    <w:rsid w:val="00360A55"/>
    <w:rsid w:val="00375C27"/>
    <w:rsid w:val="003A6DBD"/>
    <w:rsid w:val="003B01BF"/>
    <w:rsid w:val="003C4A0E"/>
    <w:rsid w:val="003E5A12"/>
    <w:rsid w:val="003F1154"/>
    <w:rsid w:val="003F193A"/>
    <w:rsid w:val="004142AB"/>
    <w:rsid w:val="00416820"/>
    <w:rsid w:val="00423486"/>
    <w:rsid w:val="00427383"/>
    <w:rsid w:val="00431903"/>
    <w:rsid w:val="00433A1C"/>
    <w:rsid w:val="0043774E"/>
    <w:rsid w:val="004512D0"/>
    <w:rsid w:val="00451E9F"/>
    <w:rsid w:val="00480FDF"/>
    <w:rsid w:val="00490C96"/>
    <w:rsid w:val="00491A10"/>
    <w:rsid w:val="004B2E7E"/>
    <w:rsid w:val="004B4084"/>
    <w:rsid w:val="004D657A"/>
    <w:rsid w:val="004E621A"/>
    <w:rsid w:val="005024CE"/>
    <w:rsid w:val="0051388E"/>
    <w:rsid w:val="00524786"/>
    <w:rsid w:val="00526999"/>
    <w:rsid w:val="00531A1D"/>
    <w:rsid w:val="0055027A"/>
    <w:rsid w:val="005606B3"/>
    <w:rsid w:val="0057282F"/>
    <w:rsid w:val="00576DAC"/>
    <w:rsid w:val="00582518"/>
    <w:rsid w:val="005922D2"/>
    <w:rsid w:val="005A0EB4"/>
    <w:rsid w:val="005A39F2"/>
    <w:rsid w:val="005A693C"/>
    <w:rsid w:val="005B0F9B"/>
    <w:rsid w:val="005B3235"/>
    <w:rsid w:val="005C50B9"/>
    <w:rsid w:val="005E0DB5"/>
    <w:rsid w:val="005E6F03"/>
    <w:rsid w:val="005F0532"/>
    <w:rsid w:val="005F0B37"/>
    <w:rsid w:val="005F1DA4"/>
    <w:rsid w:val="005F1DDE"/>
    <w:rsid w:val="005F426B"/>
    <w:rsid w:val="0061160B"/>
    <w:rsid w:val="00615DE8"/>
    <w:rsid w:val="00616305"/>
    <w:rsid w:val="00636523"/>
    <w:rsid w:val="00640F44"/>
    <w:rsid w:val="00644153"/>
    <w:rsid w:val="006466DA"/>
    <w:rsid w:val="006609CD"/>
    <w:rsid w:val="00661F9B"/>
    <w:rsid w:val="006651DE"/>
    <w:rsid w:val="00666112"/>
    <w:rsid w:val="00671863"/>
    <w:rsid w:val="00675FB2"/>
    <w:rsid w:val="00682228"/>
    <w:rsid w:val="00690495"/>
    <w:rsid w:val="00692DE4"/>
    <w:rsid w:val="006C3B70"/>
    <w:rsid w:val="006C5FC7"/>
    <w:rsid w:val="006D2200"/>
    <w:rsid w:val="006D3DB9"/>
    <w:rsid w:val="007002B8"/>
    <w:rsid w:val="0070370D"/>
    <w:rsid w:val="00704714"/>
    <w:rsid w:val="00720E32"/>
    <w:rsid w:val="00721E2F"/>
    <w:rsid w:val="00734B5B"/>
    <w:rsid w:val="007418A0"/>
    <w:rsid w:val="00755003"/>
    <w:rsid w:val="007568B7"/>
    <w:rsid w:val="007715D9"/>
    <w:rsid w:val="00780D12"/>
    <w:rsid w:val="00781D62"/>
    <w:rsid w:val="0079268B"/>
    <w:rsid w:val="007930CB"/>
    <w:rsid w:val="0079413B"/>
    <w:rsid w:val="007967F0"/>
    <w:rsid w:val="007C3C53"/>
    <w:rsid w:val="007D0FD4"/>
    <w:rsid w:val="007D11C3"/>
    <w:rsid w:val="007D2A7E"/>
    <w:rsid w:val="007D2AB5"/>
    <w:rsid w:val="007D4C05"/>
    <w:rsid w:val="007E4394"/>
    <w:rsid w:val="007E5A49"/>
    <w:rsid w:val="007E7E16"/>
    <w:rsid w:val="007F0ADF"/>
    <w:rsid w:val="007F6E8D"/>
    <w:rsid w:val="00800E1C"/>
    <w:rsid w:val="00817A5B"/>
    <w:rsid w:val="008228EE"/>
    <w:rsid w:val="00847B30"/>
    <w:rsid w:val="00871F37"/>
    <w:rsid w:val="00883535"/>
    <w:rsid w:val="008A658B"/>
    <w:rsid w:val="008A676F"/>
    <w:rsid w:val="008B003A"/>
    <w:rsid w:val="008B6457"/>
    <w:rsid w:val="008D2F87"/>
    <w:rsid w:val="008E5993"/>
    <w:rsid w:val="008F5854"/>
    <w:rsid w:val="009072BC"/>
    <w:rsid w:val="00910188"/>
    <w:rsid w:val="00911477"/>
    <w:rsid w:val="00915BE6"/>
    <w:rsid w:val="00917CD5"/>
    <w:rsid w:val="009540D5"/>
    <w:rsid w:val="00956BB6"/>
    <w:rsid w:val="00960FB2"/>
    <w:rsid w:val="009645CA"/>
    <w:rsid w:val="00964BFC"/>
    <w:rsid w:val="00991A5C"/>
    <w:rsid w:val="00993A94"/>
    <w:rsid w:val="00995110"/>
    <w:rsid w:val="009972D4"/>
    <w:rsid w:val="009B08C9"/>
    <w:rsid w:val="009B4CC1"/>
    <w:rsid w:val="009B4E08"/>
    <w:rsid w:val="009C21A0"/>
    <w:rsid w:val="009E0C38"/>
    <w:rsid w:val="009E30CE"/>
    <w:rsid w:val="009F13DF"/>
    <w:rsid w:val="009F683C"/>
    <w:rsid w:val="00A0351B"/>
    <w:rsid w:val="00A05119"/>
    <w:rsid w:val="00A35452"/>
    <w:rsid w:val="00A443CF"/>
    <w:rsid w:val="00A452D0"/>
    <w:rsid w:val="00A5089B"/>
    <w:rsid w:val="00A56A70"/>
    <w:rsid w:val="00A6295C"/>
    <w:rsid w:val="00A81C4B"/>
    <w:rsid w:val="00A9023E"/>
    <w:rsid w:val="00A90256"/>
    <w:rsid w:val="00A915C4"/>
    <w:rsid w:val="00A94917"/>
    <w:rsid w:val="00AA5F39"/>
    <w:rsid w:val="00AB263D"/>
    <w:rsid w:val="00AC1B4E"/>
    <w:rsid w:val="00AE2AC8"/>
    <w:rsid w:val="00AE6C95"/>
    <w:rsid w:val="00B039BD"/>
    <w:rsid w:val="00B157F4"/>
    <w:rsid w:val="00B17DE4"/>
    <w:rsid w:val="00B25881"/>
    <w:rsid w:val="00B31059"/>
    <w:rsid w:val="00B370C8"/>
    <w:rsid w:val="00B5119B"/>
    <w:rsid w:val="00B6266A"/>
    <w:rsid w:val="00B6744F"/>
    <w:rsid w:val="00B67CAE"/>
    <w:rsid w:val="00BA0D6B"/>
    <w:rsid w:val="00BA2F06"/>
    <w:rsid w:val="00BA3C5B"/>
    <w:rsid w:val="00BB0F44"/>
    <w:rsid w:val="00BB2C89"/>
    <w:rsid w:val="00BC2972"/>
    <w:rsid w:val="00BC718B"/>
    <w:rsid w:val="00BC7E22"/>
    <w:rsid w:val="00BC7E89"/>
    <w:rsid w:val="00BD38A4"/>
    <w:rsid w:val="00BE1249"/>
    <w:rsid w:val="00C02653"/>
    <w:rsid w:val="00C16399"/>
    <w:rsid w:val="00C25256"/>
    <w:rsid w:val="00C26B4B"/>
    <w:rsid w:val="00C31361"/>
    <w:rsid w:val="00C37EB2"/>
    <w:rsid w:val="00C50CBF"/>
    <w:rsid w:val="00C51699"/>
    <w:rsid w:val="00C61EDF"/>
    <w:rsid w:val="00C75485"/>
    <w:rsid w:val="00C82809"/>
    <w:rsid w:val="00C8291D"/>
    <w:rsid w:val="00C94116"/>
    <w:rsid w:val="00C954BD"/>
    <w:rsid w:val="00CB066C"/>
    <w:rsid w:val="00CD1712"/>
    <w:rsid w:val="00CD336D"/>
    <w:rsid w:val="00D07C6C"/>
    <w:rsid w:val="00D125AF"/>
    <w:rsid w:val="00D13105"/>
    <w:rsid w:val="00D15629"/>
    <w:rsid w:val="00D3263D"/>
    <w:rsid w:val="00D44F66"/>
    <w:rsid w:val="00D5293F"/>
    <w:rsid w:val="00D5661E"/>
    <w:rsid w:val="00D67E12"/>
    <w:rsid w:val="00D804E5"/>
    <w:rsid w:val="00D80E95"/>
    <w:rsid w:val="00D81BCF"/>
    <w:rsid w:val="00D866C4"/>
    <w:rsid w:val="00DA68E0"/>
    <w:rsid w:val="00DA71AC"/>
    <w:rsid w:val="00DB45EB"/>
    <w:rsid w:val="00DC1DF7"/>
    <w:rsid w:val="00DD2CF8"/>
    <w:rsid w:val="00DE0FCC"/>
    <w:rsid w:val="00DE5441"/>
    <w:rsid w:val="00DF03AC"/>
    <w:rsid w:val="00DF0717"/>
    <w:rsid w:val="00E01985"/>
    <w:rsid w:val="00E22E71"/>
    <w:rsid w:val="00E2788E"/>
    <w:rsid w:val="00E33D9D"/>
    <w:rsid w:val="00E4045D"/>
    <w:rsid w:val="00E46E3D"/>
    <w:rsid w:val="00E619E5"/>
    <w:rsid w:val="00E71AC6"/>
    <w:rsid w:val="00E751FE"/>
    <w:rsid w:val="00E831B8"/>
    <w:rsid w:val="00E8443B"/>
    <w:rsid w:val="00E87632"/>
    <w:rsid w:val="00E91605"/>
    <w:rsid w:val="00E944BA"/>
    <w:rsid w:val="00E96C23"/>
    <w:rsid w:val="00EA795A"/>
    <w:rsid w:val="00EB122E"/>
    <w:rsid w:val="00EB30BB"/>
    <w:rsid w:val="00EB6DC3"/>
    <w:rsid w:val="00EC28E8"/>
    <w:rsid w:val="00EC33E8"/>
    <w:rsid w:val="00ED0DC2"/>
    <w:rsid w:val="00EE4223"/>
    <w:rsid w:val="00EE7326"/>
    <w:rsid w:val="00F021FD"/>
    <w:rsid w:val="00F06E1E"/>
    <w:rsid w:val="00F4465C"/>
    <w:rsid w:val="00F5656E"/>
    <w:rsid w:val="00F61ACD"/>
    <w:rsid w:val="00F70F86"/>
    <w:rsid w:val="00F774B3"/>
    <w:rsid w:val="00F80D60"/>
    <w:rsid w:val="00F81826"/>
    <w:rsid w:val="00F86F87"/>
    <w:rsid w:val="00F879ED"/>
    <w:rsid w:val="00F93C00"/>
    <w:rsid w:val="00FB1CCC"/>
    <w:rsid w:val="00FB2760"/>
    <w:rsid w:val="00FB60C1"/>
    <w:rsid w:val="00FC5456"/>
    <w:rsid w:val="00FD008C"/>
    <w:rsid w:val="00FE099A"/>
    <w:rsid w:val="00FE2674"/>
    <w:rsid w:val="00FF1736"/>
    <w:rsid w:val="7993E0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C7BE"/>
  <w15:chartTrackingRefBased/>
  <w15:docId w15:val="{2E8D8139-5A3C-40F6-BB5A-00F9F9AF53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uiPriority w:val="35"/>
    <w:unhideWhenUsed/>
    <w:qFormat/>
    <w:rsid w:val="009C21A0"/>
    <w:pPr>
      <w:spacing w:after="200" w:line="240" w:lineRule="auto"/>
    </w:pPr>
    <w:rPr>
      <w:i/>
      <w:iCs/>
      <w:color w:val="44546A" w:themeColor="text2"/>
      <w:sz w:val="18"/>
      <w:szCs w:val="18"/>
    </w:rPr>
  </w:style>
  <w:style w:type="paragraph" w:styleId="ListParagraph">
    <w:name w:val="List Paragraph"/>
    <w:basedOn w:val="Normal"/>
    <w:uiPriority w:val="34"/>
    <w:qFormat/>
    <w:rsid w:val="00E8443B"/>
    <w:pPr>
      <w:spacing w:after="0" w:line="240" w:lineRule="auto"/>
      <w:ind w:left="720"/>
      <w:contextualSpacing/>
    </w:pPr>
    <w:rPr>
      <w:rFonts w:ascii="Times New Roman" w:hAnsi="Times New Roman" w:eastAsia="Times New Roman" w:cs="Times New Roman"/>
      <w:sz w:val="24"/>
      <w:szCs w:val="24"/>
    </w:rPr>
  </w:style>
  <w:style w:type="character" w:styleId="PlaceholderText">
    <w:name w:val="Placeholder Text"/>
    <w:basedOn w:val="DefaultParagraphFont"/>
    <w:uiPriority w:val="99"/>
    <w:semiHidden/>
    <w:rsid w:val="00A5089B"/>
    <w:rPr>
      <w:color w:val="808080"/>
    </w:rPr>
  </w:style>
  <w:style w:type="character" w:styleId="Hyperlink">
    <w:name w:val="Hyperlink"/>
    <w:basedOn w:val="DefaultParagraphFont"/>
    <w:uiPriority w:val="99"/>
    <w:unhideWhenUsed/>
    <w:rsid w:val="00F86F87"/>
    <w:rPr>
      <w:color w:val="0563C1" w:themeColor="hyperlink"/>
      <w:u w:val="single"/>
    </w:rPr>
  </w:style>
  <w:style w:type="character" w:styleId="UnresolvedMention">
    <w:name w:val="Unresolved Mention"/>
    <w:basedOn w:val="DefaultParagraphFont"/>
    <w:uiPriority w:val="99"/>
    <w:semiHidden/>
    <w:unhideWhenUsed/>
    <w:rsid w:val="00F86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2278">
      <w:bodyDiv w:val="1"/>
      <w:marLeft w:val="0"/>
      <w:marRight w:val="0"/>
      <w:marTop w:val="0"/>
      <w:marBottom w:val="0"/>
      <w:divBdr>
        <w:top w:val="none" w:sz="0" w:space="0" w:color="auto"/>
        <w:left w:val="none" w:sz="0" w:space="0" w:color="auto"/>
        <w:bottom w:val="none" w:sz="0" w:space="0" w:color="auto"/>
        <w:right w:val="none" w:sz="0" w:space="0" w:color="auto"/>
      </w:divBdr>
      <w:divsChild>
        <w:div w:id="1299653644">
          <w:marLeft w:val="1166"/>
          <w:marRight w:val="0"/>
          <w:marTop w:val="154"/>
          <w:marBottom w:val="0"/>
          <w:divBdr>
            <w:top w:val="none" w:sz="0" w:space="0" w:color="auto"/>
            <w:left w:val="none" w:sz="0" w:space="0" w:color="auto"/>
            <w:bottom w:val="none" w:sz="0" w:space="0" w:color="auto"/>
            <w:right w:val="none" w:sz="0" w:space="0" w:color="auto"/>
          </w:divBdr>
        </w:div>
      </w:divsChild>
    </w:div>
    <w:div w:id="68772155">
      <w:bodyDiv w:val="1"/>
      <w:marLeft w:val="0"/>
      <w:marRight w:val="0"/>
      <w:marTop w:val="0"/>
      <w:marBottom w:val="0"/>
      <w:divBdr>
        <w:top w:val="none" w:sz="0" w:space="0" w:color="auto"/>
        <w:left w:val="none" w:sz="0" w:space="0" w:color="auto"/>
        <w:bottom w:val="none" w:sz="0" w:space="0" w:color="auto"/>
        <w:right w:val="none" w:sz="0" w:space="0" w:color="auto"/>
      </w:divBdr>
      <w:divsChild>
        <w:div w:id="840462997">
          <w:marLeft w:val="547"/>
          <w:marRight w:val="0"/>
          <w:marTop w:val="163"/>
          <w:marBottom w:val="0"/>
          <w:divBdr>
            <w:top w:val="none" w:sz="0" w:space="0" w:color="auto"/>
            <w:left w:val="none" w:sz="0" w:space="0" w:color="auto"/>
            <w:bottom w:val="none" w:sz="0" w:space="0" w:color="auto"/>
            <w:right w:val="none" w:sz="0" w:space="0" w:color="auto"/>
          </w:divBdr>
        </w:div>
        <w:div w:id="1784808088">
          <w:marLeft w:val="1166"/>
          <w:marRight w:val="0"/>
          <w:marTop w:val="154"/>
          <w:marBottom w:val="0"/>
          <w:divBdr>
            <w:top w:val="none" w:sz="0" w:space="0" w:color="auto"/>
            <w:left w:val="none" w:sz="0" w:space="0" w:color="auto"/>
            <w:bottom w:val="none" w:sz="0" w:space="0" w:color="auto"/>
            <w:right w:val="none" w:sz="0" w:space="0" w:color="auto"/>
          </w:divBdr>
        </w:div>
        <w:div w:id="1612278928">
          <w:marLeft w:val="1166"/>
          <w:marRight w:val="0"/>
          <w:marTop w:val="154"/>
          <w:marBottom w:val="0"/>
          <w:divBdr>
            <w:top w:val="none" w:sz="0" w:space="0" w:color="auto"/>
            <w:left w:val="none" w:sz="0" w:space="0" w:color="auto"/>
            <w:bottom w:val="none" w:sz="0" w:space="0" w:color="auto"/>
            <w:right w:val="none" w:sz="0" w:space="0" w:color="auto"/>
          </w:divBdr>
        </w:div>
        <w:div w:id="235018134">
          <w:marLeft w:val="1166"/>
          <w:marRight w:val="0"/>
          <w:marTop w:val="154"/>
          <w:marBottom w:val="0"/>
          <w:divBdr>
            <w:top w:val="none" w:sz="0" w:space="0" w:color="auto"/>
            <w:left w:val="none" w:sz="0" w:space="0" w:color="auto"/>
            <w:bottom w:val="none" w:sz="0" w:space="0" w:color="auto"/>
            <w:right w:val="none" w:sz="0" w:space="0" w:color="auto"/>
          </w:divBdr>
        </w:div>
        <w:div w:id="1496677502">
          <w:marLeft w:val="1166"/>
          <w:marRight w:val="0"/>
          <w:marTop w:val="154"/>
          <w:marBottom w:val="0"/>
          <w:divBdr>
            <w:top w:val="none" w:sz="0" w:space="0" w:color="auto"/>
            <w:left w:val="none" w:sz="0" w:space="0" w:color="auto"/>
            <w:bottom w:val="none" w:sz="0" w:space="0" w:color="auto"/>
            <w:right w:val="none" w:sz="0" w:space="0" w:color="auto"/>
          </w:divBdr>
        </w:div>
        <w:div w:id="1449660724">
          <w:marLeft w:val="1800"/>
          <w:marRight w:val="0"/>
          <w:marTop w:val="134"/>
          <w:marBottom w:val="0"/>
          <w:divBdr>
            <w:top w:val="none" w:sz="0" w:space="0" w:color="auto"/>
            <w:left w:val="none" w:sz="0" w:space="0" w:color="auto"/>
            <w:bottom w:val="none" w:sz="0" w:space="0" w:color="auto"/>
            <w:right w:val="none" w:sz="0" w:space="0" w:color="auto"/>
          </w:divBdr>
        </w:div>
      </w:divsChild>
    </w:div>
    <w:div w:id="329480229">
      <w:bodyDiv w:val="1"/>
      <w:marLeft w:val="0"/>
      <w:marRight w:val="0"/>
      <w:marTop w:val="0"/>
      <w:marBottom w:val="0"/>
      <w:divBdr>
        <w:top w:val="none" w:sz="0" w:space="0" w:color="auto"/>
        <w:left w:val="none" w:sz="0" w:space="0" w:color="auto"/>
        <w:bottom w:val="none" w:sz="0" w:space="0" w:color="auto"/>
        <w:right w:val="none" w:sz="0" w:space="0" w:color="auto"/>
      </w:divBdr>
    </w:div>
    <w:div w:id="565989172">
      <w:bodyDiv w:val="1"/>
      <w:marLeft w:val="0"/>
      <w:marRight w:val="0"/>
      <w:marTop w:val="0"/>
      <w:marBottom w:val="0"/>
      <w:divBdr>
        <w:top w:val="none" w:sz="0" w:space="0" w:color="auto"/>
        <w:left w:val="none" w:sz="0" w:space="0" w:color="auto"/>
        <w:bottom w:val="none" w:sz="0" w:space="0" w:color="auto"/>
        <w:right w:val="none" w:sz="0" w:space="0" w:color="auto"/>
      </w:divBdr>
      <w:divsChild>
        <w:div w:id="2010710961">
          <w:marLeft w:val="1166"/>
          <w:marRight w:val="0"/>
          <w:marTop w:val="154"/>
          <w:marBottom w:val="0"/>
          <w:divBdr>
            <w:top w:val="none" w:sz="0" w:space="0" w:color="auto"/>
            <w:left w:val="none" w:sz="0" w:space="0" w:color="auto"/>
            <w:bottom w:val="none" w:sz="0" w:space="0" w:color="auto"/>
            <w:right w:val="none" w:sz="0" w:space="0" w:color="auto"/>
          </w:divBdr>
        </w:div>
      </w:divsChild>
    </w:div>
    <w:div w:id="595360915">
      <w:bodyDiv w:val="1"/>
      <w:marLeft w:val="0"/>
      <w:marRight w:val="0"/>
      <w:marTop w:val="0"/>
      <w:marBottom w:val="0"/>
      <w:divBdr>
        <w:top w:val="none" w:sz="0" w:space="0" w:color="auto"/>
        <w:left w:val="none" w:sz="0" w:space="0" w:color="auto"/>
        <w:bottom w:val="none" w:sz="0" w:space="0" w:color="auto"/>
        <w:right w:val="none" w:sz="0" w:space="0" w:color="auto"/>
      </w:divBdr>
      <w:divsChild>
        <w:div w:id="1456097455">
          <w:marLeft w:val="547"/>
          <w:marRight w:val="0"/>
          <w:marTop w:val="163"/>
          <w:marBottom w:val="0"/>
          <w:divBdr>
            <w:top w:val="none" w:sz="0" w:space="0" w:color="auto"/>
            <w:left w:val="none" w:sz="0" w:space="0" w:color="auto"/>
            <w:bottom w:val="none" w:sz="0" w:space="0" w:color="auto"/>
            <w:right w:val="none" w:sz="0" w:space="0" w:color="auto"/>
          </w:divBdr>
        </w:div>
        <w:div w:id="690033780">
          <w:marLeft w:val="1166"/>
          <w:marRight w:val="0"/>
          <w:marTop w:val="134"/>
          <w:marBottom w:val="0"/>
          <w:divBdr>
            <w:top w:val="none" w:sz="0" w:space="0" w:color="auto"/>
            <w:left w:val="none" w:sz="0" w:space="0" w:color="auto"/>
            <w:bottom w:val="none" w:sz="0" w:space="0" w:color="auto"/>
            <w:right w:val="none" w:sz="0" w:space="0" w:color="auto"/>
          </w:divBdr>
        </w:div>
        <w:div w:id="542408533">
          <w:marLeft w:val="1800"/>
          <w:marRight w:val="0"/>
          <w:marTop w:val="115"/>
          <w:marBottom w:val="0"/>
          <w:divBdr>
            <w:top w:val="none" w:sz="0" w:space="0" w:color="auto"/>
            <w:left w:val="none" w:sz="0" w:space="0" w:color="auto"/>
            <w:bottom w:val="none" w:sz="0" w:space="0" w:color="auto"/>
            <w:right w:val="none" w:sz="0" w:space="0" w:color="auto"/>
          </w:divBdr>
        </w:div>
        <w:div w:id="1336959791">
          <w:marLeft w:val="1166"/>
          <w:marRight w:val="0"/>
          <w:marTop w:val="134"/>
          <w:marBottom w:val="0"/>
          <w:divBdr>
            <w:top w:val="none" w:sz="0" w:space="0" w:color="auto"/>
            <w:left w:val="none" w:sz="0" w:space="0" w:color="auto"/>
            <w:bottom w:val="none" w:sz="0" w:space="0" w:color="auto"/>
            <w:right w:val="none" w:sz="0" w:space="0" w:color="auto"/>
          </w:divBdr>
        </w:div>
        <w:div w:id="1673681833">
          <w:marLeft w:val="1166"/>
          <w:marRight w:val="0"/>
          <w:marTop w:val="134"/>
          <w:marBottom w:val="0"/>
          <w:divBdr>
            <w:top w:val="none" w:sz="0" w:space="0" w:color="auto"/>
            <w:left w:val="none" w:sz="0" w:space="0" w:color="auto"/>
            <w:bottom w:val="none" w:sz="0" w:space="0" w:color="auto"/>
            <w:right w:val="none" w:sz="0" w:space="0" w:color="auto"/>
          </w:divBdr>
        </w:div>
        <w:div w:id="1307707026">
          <w:marLeft w:val="1800"/>
          <w:marRight w:val="0"/>
          <w:marTop w:val="115"/>
          <w:marBottom w:val="0"/>
          <w:divBdr>
            <w:top w:val="none" w:sz="0" w:space="0" w:color="auto"/>
            <w:left w:val="none" w:sz="0" w:space="0" w:color="auto"/>
            <w:bottom w:val="none" w:sz="0" w:space="0" w:color="auto"/>
            <w:right w:val="none" w:sz="0" w:space="0" w:color="auto"/>
          </w:divBdr>
        </w:div>
      </w:divsChild>
    </w:div>
    <w:div w:id="603615914">
      <w:bodyDiv w:val="1"/>
      <w:marLeft w:val="0"/>
      <w:marRight w:val="0"/>
      <w:marTop w:val="0"/>
      <w:marBottom w:val="0"/>
      <w:divBdr>
        <w:top w:val="none" w:sz="0" w:space="0" w:color="auto"/>
        <w:left w:val="none" w:sz="0" w:space="0" w:color="auto"/>
        <w:bottom w:val="none" w:sz="0" w:space="0" w:color="auto"/>
        <w:right w:val="none" w:sz="0" w:space="0" w:color="auto"/>
      </w:divBdr>
      <w:divsChild>
        <w:div w:id="1339229609">
          <w:marLeft w:val="1166"/>
          <w:marRight w:val="0"/>
          <w:marTop w:val="154"/>
          <w:marBottom w:val="0"/>
          <w:divBdr>
            <w:top w:val="none" w:sz="0" w:space="0" w:color="auto"/>
            <w:left w:val="none" w:sz="0" w:space="0" w:color="auto"/>
            <w:bottom w:val="none" w:sz="0" w:space="0" w:color="auto"/>
            <w:right w:val="none" w:sz="0" w:space="0" w:color="auto"/>
          </w:divBdr>
        </w:div>
      </w:divsChild>
    </w:div>
    <w:div w:id="681317343">
      <w:bodyDiv w:val="1"/>
      <w:marLeft w:val="0"/>
      <w:marRight w:val="0"/>
      <w:marTop w:val="0"/>
      <w:marBottom w:val="0"/>
      <w:divBdr>
        <w:top w:val="none" w:sz="0" w:space="0" w:color="auto"/>
        <w:left w:val="none" w:sz="0" w:space="0" w:color="auto"/>
        <w:bottom w:val="none" w:sz="0" w:space="0" w:color="auto"/>
        <w:right w:val="none" w:sz="0" w:space="0" w:color="auto"/>
      </w:divBdr>
      <w:divsChild>
        <w:div w:id="1054230604">
          <w:marLeft w:val="1166"/>
          <w:marRight w:val="0"/>
          <w:marTop w:val="154"/>
          <w:marBottom w:val="0"/>
          <w:divBdr>
            <w:top w:val="none" w:sz="0" w:space="0" w:color="auto"/>
            <w:left w:val="none" w:sz="0" w:space="0" w:color="auto"/>
            <w:bottom w:val="none" w:sz="0" w:space="0" w:color="auto"/>
            <w:right w:val="none" w:sz="0" w:space="0" w:color="auto"/>
          </w:divBdr>
        </w:div>
      </w:divsChild>
    </w:div>
    <w:div w:id="692610710">
      <w:bodyDiv w:val="1"/>
      <w:marLeft w:val="0"/>
      <w:marRight w:val="0"/>
      <w:marTop w:val="0"/>
      <w:marBottom w:val="0"/>
      <w:divBdr>
        <w:top w:val="none" w:sz="0" w:space="0" w:color="auto"/>
        <w:left w:val="none" w:sz="0" w:space="0" w:color="auto"/>
        <w:bottom w:val="none" w:sz="0" w:space="0" w:color="auto"/>
        <w:right w:val="none" w:sz="0" w:space="0" w:color="auto"/>
      </w:divBdr>
      <w:divsChild>
        <w:div w:id="1310674039">
          <w:marLeft w:val="547"/>
          <w:marRight w:val="0"/>
          <w:marTop w:val="163"/>
          <w:marBottom w:val="0"/>
          <w:divBdr>
            <w:top w:val="none" w:sz="0" w:space="0" w:color="auto"/>
            <w:left w:val="none" w:sz="0" w:space="0" w:color="auto"/>
            <w:bottom w:val="none" w:sz="0" w:space="0" w:color="auto"/>
            <w:right w:val="none" w:sz="0" w:space="0" w:color="auto"/>
          </w:divBdr>
        </w:div>
        <w:div w:id="1627664908">
          <w:marLeft w:val="1166"/>
          <w:marRight w:val="0"/>
          <w:marTop w:val="154"/>
          <w:marBottom w:val="0"/>
          <w:divBdr>
            <w:top w:val="none" w:sz="0" w:space="0" w:color="auto"/>
            <w:left w:val="none" w:sz="0" w:space="0" w:color="auto"/>
            <w:bottom w:val="none" w:sz="0" w:space="0" w:color="auto"/>
            <w:right w:val="none" w:sz="0" w:space="0" w:color="auto"/>
          </w:divBdr>
        </w:div>
        <w:div w:id="1691252718">
          <w:marLeft w:val="1166"/>
          <w:marRight w:val="0"/>
          <w:marTop w:val="154"/>
          <w:marBottom w:val="0"/>
          <w:divBdr>
            <w:top w:val="none" w:sz="0" w:space="0" w:color="auto"/>
            <w:left w:val="none" w:sz="0" w:space="0" w:color="auto"/>
            <w:bottom w:val="none" w:sz="0" w:space="0" w:color="auto"/>
            <w:right w:val="none" w:sz="0" w:space="0" w:color="auto"/>
          </w:divBdr>
        </w:div>
        <w:div w:id="463041532">
          <w:marLeft w:val="1166"/>
          <w:marRight w:val="0"/>
          <w:marTop w:val="154"/>
          <w:marBottom w:val="0"/>
          <w:divBdr>
            <w:top w:val="none" w:sz="0" w:space="0" w:color="auto"/>
            <w:left w:val="none" w:sz="0" w:space="0" w:color="auto"/>
            <w:bottom w:val="none" w:sz="0" w:space="0" w:color="auto"/>
            <w:right w:val="none" w:sz="0" w:space="0" w:color="auto"/>
          </w:divBdr>
        </w:div>
        <w:div w:id="1428386176">
          <w:marLeft w:val="1800"/>
          <w:marRight w:val="0"/>
          <w:marTop w:val="134"/>
          <w:marBottom w:val="0"/>
          <w:divBdr>
            <w:top w:val="none" w:sz="0" w:space="0" w:color="auto"/>
            <w:left w:val="none" w:sz="0" w:space="0" w:color="auto"/>
            <w:bottom w:val="none" w:sz="0" w:space="0" w:color="auto"/>
            <w:right w:val="none" w:sz="0" w:space="0" w:color="auto"/>
          </w:divBdr>
        </w:div>
        <w:div w:id="1544369403">
          <w:marLeft w:val="1166"/>
          <w:marRight w:val="0"/>
          <w:marTop w:val="154"/>
          <w:marBottom w:val="0"/>
          <w:divBdr>
            <w:top w:val="none" w:sz="0" w:space="0" w:color="auto"/>
            <w:left w:val="none" w:sz="0" w:space="0" w:color="auto"/>
            <w:bottom w:val="none" w:sz="0" w:space="0" w:color="auto"/>
            <w:right w:val="none" w:sz="0" w:space="0" w:color="auto"/>
          </w:divBdr>
        </w:div>
      </w:divsChild>
    </w:div>
    <w:div w:id="933053522">
      <w:bodyDiv w:val="1"/>
      <w:marLeft w:val="0"/>
      <w:marRight w:val="0"/>
      <w:marTop w:val="0"/>
      <w:marBottom w:val="0"/>
      <w:divBdr>
        <w:top w:val="none" w:sz="0" w:space="0" w:color="auto"/>
        <w:left w:val="none" w:sz="0" w:space="0" w:color="auto"/>
        <w:bottom w:val="none" w:sz="0" w:space="0" w:color="auto"/>
        <w:right w:val="none" w:sz="0" w:space="0" w:color="auto"/>
      </w:divBdr>
      <w:divsChild>
        <w:div w:id="461653789">
          <w:marLeft w:val="1166"/>
          <w:marRight w:val="0"/>
          <w:marTop w:val="154"/>
          <w:marBottom w:val="0"/>
          <w:divBdr>
            <w:top w:val="none" w:sz="0" w:space="0" w:color="auto"/>
            <w:left w:val="none" w:sz="0" w:space="0" w:color="auto"/>
            <w:bottom w:val="none" w:sz="0" w:space="0" w:color="auto"/>
            <w:right w:val="none" w:sz="0" w:space="0" w:color="auto"/>
          </w:divBdr>
        </w:div>
      </w:divsChild>
    </w:div>
    <w:div w:id="1022053342">
      <w:bodyDiv w:val="1"/>
      <w:marLeft w:val="0"/>
      <w:marRight w:val="0"/>
      <w:marTop w:val="0"/>
      <w:marBottom w:val="0"/>
      <w:divBdr>
        <w:top w:val="none" w:sz="0" w:space="0" w:color="auto"/>
        <w:left w:val="none" w:sz="0" w:space="0" w:color="auto"/>
        <w:bottom w:val="none" w:sz="0" w:space="0" w:color="auto"/>
        <w:right w:val="none" w:sz="0" w:space="0" w:color="auto"/>
      </w:divBdr>
    </w:div>
    <w:div w:id="1049066974">
      <w:bodyDiv w:val="1"/>
      <w:marLeft w:val="0"/>
      <w:marRight w:val="0"/>
      <w:marTop w:val="0"/>
      <w:marBottom w:val="0"/>
      <w:divBdr>
        <w:top w:val="none" w:sz="0" w:space="0" w:color="auto"/>
        <w:left w:val="none" w:sz="0" w:space="0" w:color="auto"/>
        <w:bottom w:val="none" w:sz="0" w:space="0" w:color="auto"/>
        <w:right w:val="none" w:sz="0" w:space="0" w:color="auto"/>
      </w:divBdr>
      <w:divsChild>
        <w:div w:id="347371009">
          <w:marLeft w:val="1166"/>
          <w:marRight w:val="0"/>
          <w:marTop w:val="154"/>
          <w:marBottom w:val="0"/>
          <w:divBdr>
            <w:top w:val="none" w:sz="0" w:space="0" w:color="auto"/>
            <w:left w:val="none" w:sz="0" w:space="0" w:color="auto"/>
            <w:bottom w:val="none" w:sz="0" w:space="0" w:color="auto"/>
            <w:right w:val="none" w:sz="0" w:space="0" w:color="auto"/>
          </w:divBdr>
        </w:div>
      </w:divsChild>
    </w:div>
    <w:div w:id="1071999868">
      <w:bodyDiv w:val="1"/>
      <w:marLeft w:val="0"/>
      <w:marRight w:val="0"/>
      <w:marTop w:val="0"/>
      <w:marBottom w:val="0"/>
      <w:divBdr>
        <w:top w:val="none" w:sz="0" w:space="0" w:color="auto"/>
        <w:left w:val="none" w:sz="0" w:space="0" w:color="auto"/>
        <w:bottom w:val="none" w:sz="0" w:space="0" w:color="auto"/>
        <w:right w:val="none" w:sz="0" w:space="0" w:color="auto"/>
      </w:divBdr>
      <w:divsChild>
        <w:div w:id="1841314842">
          <w:marLeft w:val="1166"/>
          <w:marRight w:val="0"/>
          <w:marTop w:val="154"/>
          <w:marBottom w:val="0"/>
          <w:divBdr>
            <w:top w:val="none" w:sz="0" w:space="0" w:color="auto"/>
            <w:left w:val="none" w:sz="0" w:space="0" w:color="auto"/>
            <w:bottom w:val="none" w:sz="0" w:space="0" w:color="auto"/>
            <w:right w:val="none" w:sz="0" w:space="0" w:color="auto"/>
          </w:divBdr>
        </w:div>
      </w:divsChild>
    </w:div>
    <w:div w:id="1306854233">
      <w:bodyDiv w:val="1"/>
      <w:marLeft w:val="0"/>
      <w:marRight w:val="0"/>
      <w:marTop w:val="0"/>
      <w:marBottom w:val="0"/>
      <w:divBdr>
        <w:top w:val="none" w:sz="0" w:space="0" w:color="auto"/>
        <w:left w:val="none" w:sz="0" w:space="0" w:color="auto"/>
        <w:bottom w:val="none" w:sz="0" w:space="0" w:color="auto"/>
        <w:right w:val="none" w:sz="0" w:space="0" w:color="auto"/>
      </w:divBdr>
    </w:div>
    <w:div w:id="1579943031">
      <w:bodyDiv w:val="1"/>
      <w:marLeft w:val="0"/>
      <w:marRight w:val="0"/>
      <w:marTop w:val="0"/>
      <w:marBottom w:val="0"/>
      <w:divBdr>
        <w:top w:val="none" w:sz="0" w:space="0" w:color="auto"/>
        <w:left w:val="none" w:sz="0" w:space="0" w:color="auto"/>
        <w:bottom w:val="none" w:sz="0" w:space="0" w:color="auto"/>
        <w:right w:val="none" w:sz="0" w:space="0" w:color="auto"/>
      </w:divBdr>
      <w:divsChild>
        <w:div w:id="1804536058">
          <w:marLeft w:val="1166"/>
          <w:marRight w:val="0"/>
          <w:marTop w:val="154"/>
          <w:marBottom w:val="0"/>
          <w:divBdr>
            <w:top w:val="none" w:sz="0" w:space="0" w:color="auto"/>
            <w:left w:val="none" w:sz="0" w:space="0" w:color="auto"/>
            <w:bottom w:val="none" w:sz="0" w:space="0" w:color="auto"/>
            <w:right w:val="none" w:sz="0" w:space="0" w:color="auto"/>
          </w:divBdr>
        </w:div>
      </w:divsChild>
    </w:div>
    <w:div w:id="1654019226">
      <w:bodyDiv w:val="1"/>
      <w:marLeft w:val="0"/>
      <w:marRight w:val="0"/>
      <w:marTop w:val="0"/>
      <w:marBottom w:val="0"/>
      <w:divBdr>
        <w:top w:val="none" w:sz="0" w:space="0" w:color="auto"/>
        <w:left w:val="none" w:sz="0" w:space="0" w:color="auto"/>
        <w:bottom w:val="none" w:sz="0" w:space="0" w:color="auto"/>
        <w:right w:val="none" w:sz="0" w:space="0" w:color="auto"/>
      </w:divBdr>
      <w:divsChild>
        <w:div w:id="143015803">
          <w:marLeft w:val="547"/>
          <w:marRight w:val="0"/>
          <w:marTop w:val="163"/>
          <w:marBottom w:val="0"/>
          <w:divBdr>
            <w:top w:val="none" w:sz="0" w:space="0" w:color="auto"/>
            <w:left w:val="none" w:sz="0" w:space="0" w:color="auto"/>
            <w:bottom w:val="none" w:sz="0" w:space="0" w:color="auto"/>
            <w:right w:val="none" w:sz="0" w:space="0" w:color="auto"/>
          </w:divBdr>
        </w:div>
      </w:divsChild>
    </w:div>
    <w:div w:id="1719624879">
      <w:bodyDiv w:val="1"/>
      <w:marLeft w:val="0"/>
      <w:marRight w:val="0"/>
      <w:marTop w:val="0"/>
      <w:marBottom w:val="0"/>
      <w:divBdr>
        <w:top w:val="none" w:sz="0" w:space="0" w:color="auto"/>
        <w:left w:val="none" w:sz="0" w:space="0" w:color="auto"/>
        <w:bottom w:val="none" w:sz="0" w:space="0" w:color="auto"/>
        <w:right w:val="none" w:sz="0" w:space="0" w:color="auto"/>
      </w:divBdr>
      <w:divsChild>
        <w:div w:id="1015766612">
          <w:marLeft w:val="547"/>
          <w:marRight w:val="0"/>
          <w:marTop w:val="163"/>
          <w:marBottom w:val="0"/>
          <w:divBdr>
            <w:top w:val="none" w:sz="0" w:space="0" w:color="auto"/>
            <w:left w:val="none" w:sz="0" w:space="0" w:color="auto"/>
            <w:bottom w:val="none" w:sz="0" w:space="0" w:color="auto"/>
            <w:right w:val="none" w:sz="0" w:space="0" w:color="auto"/>
          </w:divBdr>
        </w:div>
        <w:div w:id="1054475464">
          <w:marLeft w:val="1166"/>
          <w:marRight w:val="0"/>
          <w:marTop w:val="154"/>
          <w:marBottom w:val="0"/>
          <w:divBdr>
            <w:top w:val="none" w:sz="0" w:space="0" w:color="auto"/>
            <w:left w:val="none" w:sz="0" w:space="0" w:color="auto"/>
            <w:bottom w:val="none" w:sz="0" w:space="0" w:color="auto"/>
            <w:right w:val="none" w:sz="0" w:space="0" w:color="auto"/>
          </w:divBdr>
        </w:div>
        <w:div w:id="726996105">
          <w:marLeft w:val="1166"/>
          <w:marRight w:val="0"/>
          <w:marTop w:val="154"/>
          <w:marBottom w:val="0"/>
          <w:divBdr>
            <w:top w:val="none" w:sz="0" w:space="0" w:color="auto"/>
            <w:left w:val="none" w:sz="0" w:space="0" w:color="auto"/>
            <w:bottom w:val="none" w:sz="0" w:space="0" w:color="auto"/>
            <w:right w:val="none" w:sz="0" w:space="0" w:color="auto"/>
          </w:divBdr>
        </w:div>
        <w:div w:id="998534356">
          <w:marLeft w:val="1800"/>
          <w:marRight w:val="0"/>
          <w:marTop w:val="134"/>
          <w:marBottom w:val="0"/>
          <w:divBdr>
            <w:top w:val="none" w:sz="0" w:space="0" w:color="auto"/>
            <w:left w:val="none" w:sz="0" w:space="0" w:color="auto"/>
            <w:bottom w:val="none" w:sz="0" w:space="0" w:color="auto"/>
            <w:right w:val="none" w:sz="0" w:space="0" w:color="auto"/>
          </w:divBdr>
        </w:div>
        <w:div w:id="1848011549">
          <w:marLeft w:val="1800"/>
          <w:marRight w:val="0"/>
          <w:marTop w:val="134"/>
          <w:marBottom w:val="0"/>
          <w:divBdr>
            <w:top w:val="none" w:sz="0" w:space="0" w:color="auto"/>
            <w:left w:val="none" w:sz="0" w:space="0" w:color="auto"/>
            <w:bottom w:val="none" w:sz="0" w:space="0" w:color="auto"/>
            <w:right w:val="none" w:sz="0" w:space="0" w:color="auto"/>
          </w:divBdr>
        </w:div>
        <w:div w:id="1262490074">
          <w:marLeft w:val="1800"/>
          <w:marRight w:val="0"/>
          <w:marTop w:val="134"/>
          <w:marBottom w:val="0"/>
          <w:divBdr>
            <w:top w:val="none" w:sz="0" w:space="0" w:color="auto"/>
            <w:left w:val="none" w:sz="0" w:space="0" w:color="auto"/>
            <w:bottom w:val="none" w:sz="0" w:space="0" w:color="auto"/>
            <w:right w:val="none" w:sz="0" w:space="0" w:color="auto"/>
          </w:divBdr>
        </w:div>
      </w:divsChild>
    </w:div>
    <w:div w:id="2002999850">
      <w:bodyDiv w:val="1"/>
      <w:marLeft w:val="0"/>
      <w:marRight w:val="0"/>
      <w:marTop w:val="0"/>
      <w:marBottom w:val="0"/>
      <w:divBdr>
        <w:top w:val="none" w:sz="0" w:space="0" w:color="auto"/>
        <w:left w:val="none" w:sz="0" w:space="0" w:color="auto"/>
        <w:bottom w:val="none" w:sz="0" w:space="0" w:color="auto"/>
        <w:right w:val="none" w:sz="0" w:space="0" w:color="auto"/>
      </w:divBdr>
      <w:divsChild>
        <w:div w:id="917785111">
          <w:marLeft w:val="1166"/>
          <w:marRight w:val="0"/>
          <w:marTop w:val="154"/>
          <w:marBottom w:val="0"/>
          <w:divBdr>
            <w:top w:val="none" w:sz="0" w:space="0" w:color="auto"/>
            <w:left w:val="none" w:sz="0" w:space="0" w:color="auto"/>
            <w:bottom w:val="none" w:sz="0" w:space="0" w:color="auto"/>
            <w:right w:val="none" w:sz="0" w:space="0" w:color="auto"/>
          </w:divBdr>
        </w:div>
      </w:divsChild>
    </w:div>
    <w:div w:id="2065567108">
      <w:bodyDiv w:val="1"/>
      <w:marLeft w:val="0"/>
      <w:marRight w:val="0"/>
      <w:marTop w:val="0"/>
      <w:marBottom w:val="0"/>
      <w:divBdr>
        <w:top w:val="none" w:sz="0" w:space="0" w:color="auto"/>
        <w:left w:val="none" w:sz="0" w:space="0" w:color="auto"/>
        <w:bottom w:val="none" w:sz="0" w:space="0" w:color="auto"/>
        <w:right w:val="none" w:sz="0" w:space="0" w:color="auto"/>
      </w:divBdr>
    </w:div>
    <w:div w:id="2087073329">
      <w:bodyDiv w:val="1"/>
      <w:marLeft w:val="0"/>
      <w:marRight w:val="0"/>
      <w:marTop w:val="0"/>
      <w:marBottom w:val="0"/>
      <w:divBdr>
        <w:top w:val="none" w:sz="0" w:space="0" w:color="auto"/>
        <w:left w:val="none" w:sz="0" w:space="0" w:color="auto"/>
        <w:bottom w:val="none" w:sz="0" w:space="0" w:color="auto"/>
        <w:right w:val="none" w:sz="0" w:space="0" w:color="auto"/>
      </w:divBdr>
      <w:divsChild>
        <w:div w:id="900406199">
          <w:marLeft w:val="547"/>
          <w:marRight w:val="0"/>
          <w:marTop w:val="163"/>
          <w:marBottom w:val="0"/>
          <w:divBdr>
            <w:top w:val="none" w:sz="0" w:space="0" w:color="auto"/>
            <w:left w:val="none" w:sz="0" w:space="0" w:color="auto"/>
            <w:bottom w:val="none" w:sz="0" w:space="0" w:color="auto"/>
            <w:right w:val="none" w:sz="0" w:space="0" w:color="auto"/>
          </w:divBdr>
        </w:div>
        <w:div w:id="293490476">
          <w:marLeft w:val="1166"/>
          <w:marRight w:val="0"/>
          <w:marTop w:val="154"/>
          <w:marBottom w:val="0"/>
          <w:divBdr>
            <w:top w:val="none" w:sz="0" w:space="0" w:color="auto"/>
            <w:left w:val="none" w:sz="0" w:space="0" w:color="auto"/>
            <w:bottom w:val="none" w:sz="0" w:space="0" w:color="auto"/>
            <w:right w:val="none" w:sz="0" w:space="0" w:color="auto"/>
          </w:divBdr>
        </w:div>
        <w:div w:id="2021274918">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emf" Id="rId8" /><Relationship Type="http://schemas.openxmlformats.org/officeDocument/2006/relationships/settings" Target="settings.xml" Id="rId3" /><Relationship Type="http://schemas.openxmlformats.org/officeDocument/2006/relationships/image" Target="media/image2.emf"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emf" Id="rId6" /><Relationship Type="http://schemas.openxmlformats.org/officeDocument/2006/relationships/theme" Target="theme/theme1.xml" Id="rId11" /><Relationship Type="http://schemas.openxmlformats.org/officeDocument/2006/relationships/hyperlink" Target="http://www.baylor.edu/tutoring"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www.baylor.edu/tutorin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Delfanian, Patrick</dc:creator>
  <keywords/>
  <dc:description/>
  <lastModifiedBy>Erin Harwell</lastModifiedBy>
  <revision>157</revision>
  <dcterms:created xsi:type="dcterms:W3CDTF">2022-12-19T19:10:00.0000000Z</dcterms:created>
  <dcterms:modified xsi:type="dcterms:W3CDTF">2023-11-18T01:57:54.3686140Z</dcterms:modified>
</coreProperties>
</file>