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D125AF" w:rsidR="002B7BE3" w:rsidP="00D866C4" w:rsidRDefault="00D866C4" w14:paraId="51FAA7D5" w14:textId="3CA5FC2C">
      <w:pPr>
        <w:jc w:val="center"/>
        <w:rPr>
          <w:rFonts w:ascii="Baskerville Old Face" w:hAnsi="Baskerville Old Face"/>
          <w:b/>
          <w:bCs/>
          <w:sz w:val="24"/>
          <w:szCs w:val="24"/>
        </w:rPr>
      </w:pPr>
      <w:r w:rsidRPr="00D125AF">
        <w:rPr>
          <w:rFonts w:ascii="Baskerville Old Face" w:hAnsi="Baskerville Old Face"/>
          <w:b/>
          <w:bCs/>
          <w:sz w:val="24"/>
          <w:szCs w:val="24"/>
        </w:rPr>
        <w:t>ECO 2306 – Principles of Microeconomics</w:t>
      </w:r>
    </w:p>
    <w:p w:rsidRPr="00D125AF" w:rsidR="00D866C4" w:rsidP="00D866C4" w:rsidRDefault="00675FB2" w14:paraId="1805655B" w14:textId="77958BE3">
      <w:pPr>
        <w:jc w:val="center"/>
        <w:rPr>
          <w:rFonts w:ascii="Baskerville Old Face" w:hAnsi="Baskerville Old Face"/>
          <w:sz w:val="24"/>
          <w:szCs w:val="24"/>
        </w:rPr>
      </w:pPr>
      <w:r w:rsidRPr="00D125AF">
        <w:rPr>
          <w:rFonts w:ascii="Baskerville Old Face" w:hAnsi="Baskerville Old Face"/>
          <w:sz w:val="24"/>
          <w:szCs w:val="24"/>
        </w:rPr>
        <w:t xml:space="preserve">Week </w:t>
      </w:r>
      <w:r w:rsidRPr="00D125AF" w:rsidR="005E0DB5">
        <w:rPr>
          <w:rFonts w:ascii="Baskerville Old Face" w:hAnsi="Baskerville Old Face"/>
          <w:sz w:val="24"/>
          <w:szCs w:val="24"/>
        </w:rPr>
        <w:t>1</w:t>
      </w:r>
      <w:r w:rsidR="001029E5">
        <w:rPr>
          <w:rFonts w:ascii="Baskerville Old Face" w:hAnsi="Baskerville Old Face"/>
          <w:sz w:val="24"/>
          <w:szCs w:val="24"/>
        </w:rPr>
        <w:t>3</w:t>
      </w:r>
    </w:p>
    <w:p w:rsidRPr="001029E5" w:rsidR="001029E5" w:rsidP="001029E5" w:rsidRDefault="001029E5" w14:paraId="78708195" w14:textId="77777777">
      <w:pPr>
        <w:pBdr>
          <w:bottom w:val="single" w:color="auto" w:sz="6" w:space="1"/>
        </w:pBdr>
        <w:jc w:val="both"/>
        <w:rPr>
          <w:rFonts w:ascii="Baskerville Old Face" w:hAnsi="Baskerville Old Face"/>
          <w:b/>
          <w:bCs/>
          <w:sz w:val="24"/>
          <w:szCs w:val="24"/>
        </w:rPr>
      </w:pPr>
      <w:r w:rsidRPr="001029E5">
        <w:rPr>
          <w:rFonts w:ascii="Baskerville Old Face" w:hAnsi="Baskerville Old Face"/>
          <w:b/>
          <w:bCs/>
          <w:sz w:val="24"/>
          <w:szCs w:val="24"/>
        </w:rPr>
        <w:t>Hello and Welcome to the weekly resources for ECO 2306 – Principles of Microeconomics!</w:t>
      </w:r>
    </w:p>
    <w:p w:rsidRPr="001029E5" w:rsidR="001029E5" w:rsidP="001029E5" w:rsidRDefault="001029E5" w14:paraId="0F283994" w14:textId="1F70D2B1">
      <w:pPr>
        <w:pBdr>
          <w:bottom w:val="single" w:color="auto" w:sz="6" w:space="1"/>
        </w:pBdr>
        <w:jc w:val="both"/>
        <w:rPr>
          <w:rFonts w:ascii="Baskerville Old Face" w:hAnsi="Baskerville Old Face"/>
          <w:sz w:val="24"/>
          <w:szCs w:val="24"/>
        </w:rPr>
      </w:pPr>
      <w:r w:rsidRPr="001029E5">
        <w:rPr>
          <w:rFonts w:ascii="Baskerville Old Face" w:hAnsi="Baskerville Old Face"/>
          <w:b/>
          <w:bCs/>
          <w:sz w:val="24"/>
          <w:szCs w:val="24"/>
        </w:rPr>
        <w:t xml:space="preserve">This week is </w:t>
      </w:r>
      <w:r w:rsidRPr="001029E5">
        <w:rPr>
          <w:rFonts w:ascii="Baskerville Old Face" w:hAnsi="Baskerville Old Face"/>
          <w:b/>
          <w:bCs/>
          <w:sz w:val="24"/>
          <w:szCs w:val="24"/>
          <w:u w:val="single"/>
        </w:rPr>
        <w:t>Week 1</w:t>
      </w:r>
      <w:r>
        <w:rPr>
          <w:rFonts w:ascii="Baskerville Old Face" w:hAnsi="Baskerville Old Face"/>
          <w:b/>
          <w:bCs/>
          <w:sz w:val="24"/>
          <w:szCs w:val="24"/>
          <w:u w:val="single"/>
        </w:rPr>
        <w:t>3</w:t>
      </w:r>
      <w:r w:rsidRPr="001029E5">
        <w:rPr>
          <w:rFonts w:ascii="Baskerville Old Face" w:hAnsi="Baskerville Old Face"/>
          <w:b/>
          <w:bCs/>
          <w:sz w:val="24"/>
          <w:szCs w:val="24"/>
          <w:u w:val="single"/>
        </w:rPr>
        <w:t xml:space="preserve"> of class</w:t>
      </w:r>
      <w:r w:rsidRPr="001029E5">
        <w:rPr>
          <w:rFonts w:ascii="Baskerville Old Face" w:hAnsi="Baskerville Old Face"/>
          <w:b/>
          <w:bCs/>
          <w:sz w:val="24"/>
          <w:szCs w:val="24"/>
        </w:rPr>
        <w:t>, and typically in this week of the semester, your professors are covering these topics below.</w:t>
      </w:r>
      <w:r w:rsidRPr="001029E5">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1029E5" w:rsidR="001029E5" w:rsidP="001029E5" w:rsidRDefault="001029E5" w14:paraId="15358D67" w14:textId="77777777">
      <w:pPr>
        <w:pBdr>
          <w:bottom w:val="single" w:color="auto" w:sz="6" w:space="1"/>
        </w:pBdr>
        <w:jc w:val="both"/>
        <w:rPr>
          <w:rFonts w:ascii="Baskerville Old Face" w:hAnsi="Baskerville Old Face"/>
          <w:sz w:val="24"/>
          <w:szCs w:val="24"/>
        </w:rPr>
      </w:pPr>
      <w:r w:rsidRPr="001029E5">
        <w:rPr>
          <w:rFonts w:ascii="Baskerville Old Face" w:hAnsi="Baskerville Old Face"/>
          <w:sz w:val="24"/>
          <w:szCs w:val="24"/>
        </w:rPr>
        <w:t xml:space="preserve">We also invite you to </w:t>
      </w:r>
      <w:r w:rsidRPr="001029E5">
        <w:rPr>
          <w:rFonts w:ascii="Baskerville Old Face" w:hAnsi="Baskerville Old Face"/>
          <w:b/>
          <w:bCs/>
          <w:sz w:val="24"/>
          <w:szCs w:val="24"/>
        </w:rPr>
        <w:t>look at the group tutoring chart on our website to see if this course has a group tutoring session offered this semester</w:t>
      </w:r>
      <w:r w:rsidRPr="001029E5">
        <w:rPr>
          <w:rFonts w:ascii="Baskerville Old Face" w:hAnsi="Baskerville Old Face"/>
          <w:sz w:val="24"/>
          <w:szCs w:val="24"/>
        </w:rPr>
        <w:t xml:space="preserve">.  </w:t>
      </w:r>
    </w:p>
    <w:p w:rsidRPr="001029E5" w:rsidR="001029E5" w:rsidP="001029E5" w:rsidRDefault="001029E5" w14:paraId="427E6975" w14:textId="77777777">
      <w:pPr>
        <w:pBdr>
          <w:bottom w:val="single" w:color="auto" w:sz="6" w:space="1"/>
        </w:pBdr>
        <w:jc w:val="both"/>
        <w:rPr>
          <w:rFonts w:ascii="Baskerville Old Face" w:hAnsi="Baskerville Old Face"/>
          <w:sz w:val="24"/>
          <w:szCs w:val="24"/>
        </w:rPr>
      </w:pPr>
      <w:r w:rsidRPr="001029E5">
        <w:rPr>
          <w:rFonts w:ascii="Baskerville Old Face" w:hAnsi="Baskerville Old Face"/>
          <w:sz w:val="24"/>
          <w:szCs w:val="24"/>
        </w:rPr>
        <w:t xml:space="preserve">If you have any questions about these study guides, group tutoring sessions, private </w:t>
      </w:r>
      <w:proofErr w:type="gramStart"/>
      <w:r w:rsidRPr="001029E5">
        <w:rPr>
          <w:rFonts w:ascii="Baskerville Old Face" w:hAnsi="Baskerville Old Face"/>
          <w:sz w:val="24"/>
          <w:szCs w:val="24"/>
        </w:rPr>
        <w:t>30 minute</w:t>
      </w:r>
      <w:proofErr w:type="gramEnd"/>
      <w:r w:rsidRPr="001029E5">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1029E5">
          <w:rPr>
            <w:rStyle w:val="Hyperlink"/>
            <w:rFonts w:ascii="Baskerville Old Face" w:hAnsi="Baskerville Old Face"/>
            <w:sz w:val="24"/>
            <w:szCs w:val="24"/>
          </w:rPr>
          <w:t>www.baylor.edu/tutoring</w:t>
        </w:r>
      </w:hyperlink>
      <w:r w:rsidRPr="001029E5">
        <w:rPr>
          <w:rFonts w:ascii="Baskerville Old Face" w:hAnsi="Baskerville Old Face"/>
          <w:sz w:val="24"/>
          <w:szCs w:val="24"/>
        </w:rPr>
        <w:t xml:space="preserve"> or call our drop in center during open business hours. M-Th 9am-8pm on class days 254-710-4135.</w:t>
      </w:r>
    </w:p>
    <w:p w:rsidRPr="001029E5" w:rsidR="001029E5" w:rsidP="001029E5" w:rsidRDefault="001029E5" w14:paraId="06A07A76" w14:textId="77777777">
      <w:pPr>
        <w:pBdr>
          <w:bottom w:val="single" w:color="auto" w:sz="6" w:space="1"/>
        </w:pBdr>
        <w:jc w:val="both"/>
        <w:rPr>
          <w:rFonts w:ascii="Baskerville Old Face" w:hAnsi="Baskerville Old Face"/>
          <w:sz w:val="24"/>
          <w:szCs w:val="24"/>
        </w:rPr>
      </w:pPr>
      <w:r w:rsidRPr="001029E5">
        <w:rPr>
          <w:rFonts w:ascii="Baskerville Old Face" w:hAnsi="Baskerville Old Face"/>
          <w:sz w:val="24"/>
          <w:szCs w:val="24"/>
        </w:rPr>
        <w:t xml:space="preserve">Our main resource is going to be Principles of Microeconomics by N. Gregory Mankiw. </w:t>
      </w:r>
    </w:p>
    <w:p w:rsidRPr="00D125AF" w:rsidR="008B003A" w:rsidP="00D866C4" w:rsidRDefault="008B003A" w14:paraId="4DE2BF4B" w14:textId="115D3B0C">
      <w:pPr>
        <w:pBdr>
          <w:bottom w:val="single" w:color="auto" w:sz="6" w:space="1"/>
        </w:pBdr>
        <w:jc w:val="both"/>
        <w:rPr>
          <w:rFonts w:ascii="Baskerville Old Face" w:hAnsi="Baskerville Old Face"/>
          <w:sz w:val="24"/>
          <w:szCs w:val="24"/>
        </w:rPr>
      </w:pPr>
    </w:p>
    <w:p w:rsidRPr="00D125AF" w:rsidR="008B003A" w:rsidP="008B003A" w:rsidRDefault="008B003A" w14:paraId="0ED177EA" w14:textId="5921C9F5">
      <w:pPr>
        <w:jc w:val="both"/>
        <w:rPr>
          <w:rFonts w:ascii="Baskerville Old Face" w:hAnsi="Baskerville Old Face"/>
          <w:sz w:val="24"/>
          <w:szCs w:val="24"/>
        </w:rPr>
      </w:pPr>
    </w:p>
    <w:p w:rsidRPr="00D125AF" w:rsidR="008B003A" w:rsidP="008B003A" w:rsidRDefault="008B003A" w14:paraId="14F2136B" w14:textId="6D4C7304">
      <w:pPr>
        <w:jc w:val="center"/>
        <w:rPr>
          <w:rFonts w:ascii="Baskerville Old Face" w:hAnsi="Baskerville Old Face"/>
          <w:b/>
          <w:bCs/>
          <w:sz w:val="24"/>
          <w:szCs w:val="24"/>
        </w:rPr>
      </w:pPr>
      <w:r w:rsidRPr="00D125AF">
        <w:rPr>
          <w:rFonts w:ascii="Baskerville Old Face" w:hAnsi="Baskerville Old Face"/>
          <w:b/>
          <w:bCs/>
          <w:sz w:val="24"/>
          <w:szCs w:val="24"/>
        </w:rPr>
        <w:t>Topic of the week</w:t>
      </w:r>
    </w:p>
    <w:p w:rsidRPr="00D125AF" w:rsidR="00960FB2" w:rsidP="00960FB2" w:rsidRDefault="002053AE" w14:paraId="4CE2AA6D" w14:textId="15AF1E37">
      <w:pPr>
        <w:jc w:val="center"/>
        <w:rPr>
          <w:rFonts w:ascii="Baskerville Old Face" w:hAnsi="Baskerville Old Face"/>
          <w:b/>
          <w:bCs/>
          <w:sz w:val="24"/>
          <w:szCs w:val="24"/>
        </w:rPr>
      </w:pPr>
      <w:r>
        <w:rPr>
          <w:rFonts w:ascii="Baskerville Old Face" w:hAnsi="Baskerville Old Face"/>
          <w:b/>
          <w:bCs/>
          <w:sz w:val="24"/>
          <w:szCs w:val="24"/>
        </w:rPr>
        <w:t>The Costs of Production</w:t>
      </w:r>
    </w:p>
    <w:p w:rsidRPr="00D125AF" w:rsidR="008B003A" w:rsidP="0085131E" w:rsidRDefault="008B003A" w14:paraId="1022B827" w14:textId="2ADD04A9">
      <w:pPr>
        <w:rPr>
          <w:rFonts w:ascii="Baskerville Old Face" w:hAnsi="Baskerville Old Face"/>
          <w:sz w:val="24"/>
          <w:szCs w:val="24"/>
        </w:rPr>
      </w:pPr>
      <w:r w:rsidRPr="7AF889F5" w:rsidR="7AF889F5">
        <w:rPr>
          <w:rFonts w:ascii="Baskerville Old Face" w:hAnsi="Baskerville Old Face"/>
          <w:b w:val="1"/>
          <w:bCs w:val="1"/>
          <w:sz w:val="24"/>
          <w:szCs w:val="24"/>
        </w:rPr>
        <w:t xml:space="preserve">Keywords: </w:t>
      </w:r>
      <w:r w:rsidRPr="7AF889F5" w:rsidR="7AF889F5">
        <w:rPr>
          <w:rFonts w:ascii="Baskerville Old Face" w:hAnsi="Baskerville Old Face"/>
          <w:sz w:val="24"/>
          <w:szCs w:val="24"/>
        </w:rPr>
        <w:t>total revenue, total cost,</w:t>
      </w:r>
      <w:r w:rsidRPr="7AF889F5" w:rsidR="7AF889F5">
        <w:rPr>
          <w:rFonts w:ascii="Baskerville Old Face" w:hAnsi="Baskerville Old Face"/>
          <w:sz w:val="24"/>
          <w:szCs w:val="24"/>
        </w:rPr>
        <w:t xml:space="preserve"> </w:t>
      </w:r>
      <w:r w:rsidRPr="7AF889F5" w:rsidR="7AF889F5">
        <w:rPr>
          <w:rFonts w:ascii="Baskerville Old Face" w:hAnsi="Baskerville Old Face"/>
          <w:sz w:val="24"/>
          <w:szCs w:val="24"/>
        </w:rPr>
        <w:t>profit, explicit costs,</w:t>
      </w:r>
      <w:r w:rsidRPr="7AF889F5" w:rsidR="7AF889F5">
        <w:rPr>
          <w:rFonts w:ascii="Baskerville Old Face" w:hAnsi="Baskerville Old Face"/>
          <w:sz w:val="24"/>
          <w:szCs w:val="24"/>
        </w:rPr>
        <w:t xml:space="preserve"> </w:t>
      </w:r>
      <w:r w:rsidRPr="7AF889F5" w:rsidR="7AF889F5">
        <w:rPr>
          <w:rFonts w:ascii="Baskerville Old Face" w:hAnsi="Baskerville Old Face"/>
          <w:sz w:val="24"/>
          <w:szCs w:val="24"/>
        </w:rPr>
        <w:t>implicit costs,</w:t>
      </w:r>
      <w:r w:rsidRPr="7AF889F5" w:rsidR="7AF889F5">
        <w:rPr>
          <w:rFonts w:ascii="Baskerville Old Face" w:hAnsi="Baskerville Old Face"/>
          <w:sz w:val="24"/>
          <w:szCs w:val="24"/>
        </w:rPr>
        <w:t xml:space="preserve"> </w:t>
      </w:r>
      <w:r w:rsidRPr="7AF889F5" w:rsidR="7AF889F5">
        <w:rPr>
          <w:rFonts w:ascii="Baskerville Old Face" w:hAnsi="Baskerville Old Face"/>
          <w:sz w:val="24"/>
          <w:szCs w:val="24"/>
        </w:rPr>
        <w:t>economic profit,</w:t>
      </w:r>
      <w:r w:rsidRPr="7AF889F5" w:rsidR="7AF889F5">
        <w:rPr>
          <w:rFonts w:ascii="Baskerville Old Face" w:hAnsi="Baskerville Old Face"/>
          <w:sz w:val="24"/>
          <w:szCs w:val="24"/>
        </w:rPr>
        <w:t xml:space="preserve"> </w:t>
      </w:r>
      <w:r w:rsidRPr="7AF889F5" w:rsidR="7AF889F5">
        <w:rPr>
          <w:rFonts w:ascii="Baskerville Old Face" w:hAnsi="Baskerville Old Face"/>
          <w:sz w:val="24"/>
          <w:szCs w:val="24"/>
        </w:rPr>
        <w:t>accounting profit, production function, marginal product,</w:t>
      </w:r>
      <w:r w:rsidRPr="7AF889F5" w:rsidR="7AF889F5">
        <w:rPr>
          <w:rFonts w:ascii="Baskerville Old Face" w:hAnsi="Baskerville Old Face"/>
          <w:sz w:val="24"/>
          <w:szCs w:val="24"/>
        </w:rPr>
        <w:t xml:space="preserve"> </w:t>
      </w:r>
      <w:r w:rsidRPr="7AF889F5" w:rsidR="7AF889F5">
        <w:rPr>
          <w:rFonts w:ascii="Baskerville Old Face" w:hAnsi="Baskerville Old Face"/>
          <w:sz w:val="24"/>
          <w:szCs w:val="24"/>
        </w:rPr>
        <w:t>diminishing marginal product,</w:t>
      </w:r>
      <w:r w:rsidRPr="7AF889F5" w:rsidR="7AF889F5">
        <w:rPr>
          <w:rFonts w:ascii="Baskerville Old Face" w:hAnsi="Baskerville Old Face"/>
          <w:sz w:val="24"/>
          <w:szCs w:val="24"/>
        </w:rPr>
        <w:t xml:space="preserve"> </w:t>
      </w:r>
      <w:r w:rsidRPr="7AF889F5" w:rsidR="7AF889F5">
        <w:rPr>
          <w:rFonts w:ascii="Baskerville Old Face" w:hAnsi="Baskerville Old Face"/>
          <w:sz w:val="24"/>
          <w:szCs w:val="24"/>
        </w:rPr>
        <w:t>fixed costs,</w:t>
      </w:r>
      <w:r w:rsidRPr="7AF889F5" w:rsidR="7AF889F5">
        <w:rPr>
          <w:rFonts w:ascii="Baskerville Old Face" w:hAnsi="Baskerville Old Face"/>
          <w:sz w:val="24"/>
          <w:szCs w:val="24"/>
        </w:rPr>
        <w:t xml:space="preserve"> </w:t>
      </w:r>
      <w:r w:rsidRPr="7AF889F5" w:rsidR="7AF889F5">
        <w:rPr>
          <w:rFonts w:ascii="Baskerville Old Face" w:hAnsi="Baskerville Old Face"/>
          <w:sz w:val="24"/>
          <w:szCs w:val="24"/>
        </w:rPr>
        <w:t>variable costs, average total cost, average fixed cost, average variable cost, marginal cost, efficient scale, economies of scale, diseconomies of scale, constant returns to scale</w:t>
      </w:r>
      <w:r w:rsidRPr="7AF889F5" w:rsidR="7AF889F5">
        <w:rPr>
          <w:rFonts w:ascii="Baskerville Old Face" w:hAnsi="Baskerville Old Face"/>
          <w:sz w:val="24"/>
          <w:szCs w:val="24"/>
        </w:rPr>
        <w:t>.</w:t>
      </w:r>
    </w:p>
    <w:p w:rsidR="7AF889F5" w:rsidP="7AF889F5" w:rsidRDefault="7AF889F5" w14:paraId="65B1C00C" w14:textId="258E8340">
      <w:pPr>
        <w:jc w:val="center"/>
        <w:rPr>
          <w:rFonts w:ascii="Baskerville Old Face" w:hAnsi="Baskerville Old Face"/>
          <w:b w:val="1"/>
          <w:bCs w:val="1"/>
          <w:sz w:val="24"/>
          <w:szCs w:val="24"/>
        </w:rPr>
      </w:pPr>
    </w:p>
    <w:p w:rsidRPr="00D125AF" w:rsidR="009B4CC1" w:rsidP="00675FB2" w:rsidRDefault="009B4CC1" w14:paraId="1EFF6EF6" w14:textId="5CF36C51">
      <w:pPr>
        <w:jc w:val="center"/>
        <w:rPr>
          <w:rFonts w:ascii="Baskerville Old Face" w:hAnsi="Baskerville Old Face"/>
          <w:b/>
          <w:bCs/>
          <w:sz w:val="24"/>
          <w:szCs w:val="24"/>
        </w:rPr>
      </w:pPr>
      <w:r w:rsidRPr="00D125AF">
        <w:rPr>
          <w:rFonts w:ascii="Baskerville Old Face" w:hAnsi="Baskerville Old Face"/>
          <w:b/>
          <w:bCs/>
          <w:sz w:val="24"/>
          <w:szCs w:val="24"/>
        </w:rPr>
        <w:t>Concepts:</w:t>
      </w:r>
    </w:p>
    <w:p w:rsidRPr="00D125AF" w:rsidR="001A530F" w:rsidP="00C31361" w:rsidRDefault="002053AE" w14:paraId="0E3F75FB" w14:textId="7EB50CC1">
      <w:pPr>
        <w:ind w:firstLine="720"/>
        <w:jc w:val="both"/>
        <w:rPr>
          <w:rFonts w:ascii="Baskerville Old Face" w:hAnsi="Baskerville Old Face"/>
          <w:b/>
          <w:bCs/>
          <w:sz w:val="24"/>
          <w:szCs w:val="24"/>
        </w:rPr>
      </w:pPr>
      <w:r w:rsidRPr="7AF889F5" w:rsidR="7AF889F5">
        <w:rPr>
          <w:rFonts w:ascii="Baskerville Old Face" w:hAnsi="Baskerville Old Face"/>
          <w:sz w:val="24"/>
          <w:szCs w:val="24"/>
        </w:rPr>
        <w:t xml:space="preserve">So </w:t>
      </w:r>
      <w:proofErr w:type="gramStart"/>
      <w:r w:rsidRPr="7AF889F5" w:rsidR="7AF889F5">
        <w:rPr>
          <w:rFonts w:ascii="Baskerville Old Face" w:hAnsi="Baskerville Old Face"/>
          <w:sz w:val="24"/>
          <w:szCs w:val="24"/>
        </w:rPr>
        <w:t>far</w:t>
      </w:r>
      <w:proofErr w:type="gramEnd"/>
      <w:r w:rsidRPr="7AF889F5" w:rsidR="7AF889F5">
        <w:rPr>
          <w:rFonts w:ascii="Baskerville Old Face" w:hAnsi="Baskerville Old Face"/>
          <w:sz w:val="24"/>
          <w:szCs w:val="24"/>
        </w:rPr>
        <w:t xml:space="preserve"> we discussed producer surplus and firm revenue. We also discussed the supply curve and how it responds to the market price. We can learn where the supply curve comes from by analyzing costs</w:t>
      </w:r>
      <w:r w:rsidRPr="7AF889F5" w:rsidR="7AF889F5">
        <w:rPr>
          <w:rFonts w:ascii="Baskerville Old Face" w:hAnsi="Baskerville Old Face"/>
          <w:sz w:val="24"/>
          <w:szCs w:val="24"/>
        </w:rPr>
        <w:t xml:space="preserve">. </w:t>
      </w:r>
    </w:p>
    <w:p w:rsidR="7AF889F5" w:rsidP="7AF889F5" w:rsidRDefault="7AF889F5" w14:paraId="00556B5D" w14:textId="7EC0502E">
      <w:pPr>
        <w:jc w:val="center"/>
        <w:rPr>
          <w:rFonts w:ascii="Baskerville Old Face" w:hAnsi="Baskerville Old Face"/>
          <w:b w:val="1"/>
          <w:bCs w:val="1"/>
          <w:sz w:val="24"/>
          <w:szCs w:val="24"/>
        </w:rPr>
      </w:pPr>
    </w:p>
    <w:p w:rsidRPr="00D125AF" w:rsidR="00991A5C" w:rsidP="00991A5C" w:rsidRDefault="002053AE" w14:paraId="147D29B3" w14:textId="7BEB4413">
      <w:pPr>
        <w:jc w:val="center"/>
        <w:rPr>
          <w:rFonts w:ascii="Baskerville Old Face" w:hAnsi="Baskerville Old Face"/>
          <w:b/>
          <w:bCs/>
          <w:sz w:val="24"/>
          <w:szCs w:val="24"/>
        </w:rPr>
      </w:pPr>
      <w:r>
        <w:rPr>
          <w:rFonts w:ascii="Baskerville Old Face" w:hAnsi="Baskerville Old Face"/>
          <w:b/>
          <w:bCs/>
          <w:sz w:val="24"/>
          <w:szCs w:val="24"/>
        </w:rPr>
        <w:t>What are costs?</w:t>
      </w:r>
    </w:p>
    <w:p w:rsidR="0057388F" w:rsidP="0057388F" w:rsidRDefault="001A530F" w14:paraId="33E59B96" w14:textId="5B052A82">
      <w:pPr>
        <w:jc w:val="both"/>
        <w:rPr>
          <w:rFonts w:ascii="Baskerville Old Face" w:hAnsi="Baskerville Old Face"/>
          <w:sz w:val="24"/>
          <w:szCs w:val="24"/>
        </w:rPr>
      </w:pPr>
      <w:r w:rsidRPr="00D125AF">
        <w:rPr>
          <w:rFonts w:ascii="Baskerville Old Face" w:hAnsi="Baskerville Old Face"/>
          <w:sz w:val="24"/>
          <w:szCs w:val="24"/>
        </w:rPr>
        <w:tab/>
      </w:r>
      <w:r w:rsidR="0057388F">
        <w:rPr>
          <w:rFonts w:ascii="Baskerville Old Face" w:hAnsi="Baskerville Old Face"/>
          <w:sz w:val="24"/>
          <w:szCs w:val="24"/>
        </w:rPr>
        <w:t xml:space="preserve">Every form of production requires some input and produces some output. </w:t>
      </w:r>
      <w:r w:rsidRPr="001029E5" w:rsidR="0057388F">
        <w:rPr>
          <w:rFonts w:ascii="Baskerville Old Face" w:hAnsi="Baskerville Old Face"/>
          <w:b/>
          <w:bCs/>
          <w:sz w:val="24"/>
          <w:szCs w:val="24"/>
          <w:highlight w:val="yellow"/>
        </w:rPr>
        <w:t>Total revenue</w:t>
      </w:r>
      <w:r w:rsidRPr="001029E5" w:rsidR="0057388F">
        <w:rPr>
          <w:rFonts w:ascii="Baskerville Old Face" w:hAnsi="Baskerville Old Face"/>
          <w:sz w:val="24"/>
          <w:szCs w:val="24"/>
          <w:highlight w:val="yellow"/>
        </w:rPr>
        <w:t xml:space="preserve"> is the amount a firm receives for the sale of its output. </w:t>
      </w:r>
      <w:r w:rsidRPr="001029E5" w:rsidR="0057388F">
        <w:rPr>
          <w:rFonts w:ascii="Baskerville Old Face" w:hAnsi="Baskerville Old Face"/>
          <w:b/>
          <w:bCs/>
          <w:sz w:val="24"/>
          <w:szCs w:val="24"/>
          <w:highlight w:val="yellow"/>
        </w:rPr>
        <w:t>Total cost</w:t>
      </w:r>
      <w:r w:rsidRPr="001029E5" w:rsidR="0057388F">
        <w:rPr>
          <w:rFonts w:ascii="Baskerville Old Face" w:hAnsi="Baskerville Old Face"/>
          <w:sz w:val="24"/>
          <w:szCs w:val="24"/>
          <w:highlight w:val="yellow"/>
        </w:rPr>
        <w:t xml:space="preserve"> is the market value of the inputs a firm uses in production. </w:t>
      </w:r>
      <w:r w:rsidRPr="001029E5" w:rsidR="0057388F">
        <w:rPr>
          <w:rFonts w:ascii="Baskerville Old Face" w:hAnsi="Baskerville Old Face"/>
          <w:b/>
          <w:bCs/>
          <w:sz w:val="24"/>
          <w:szCs w:val="24"/>
          <w:highlight w:val="yellow"/>
        </w:rPr>
        <w:t>Profit</w:t>
      </w:r>
      <w:r w:rsidRPr="001029E5" w:rsidR="0057388F">
        <w:rPr>
          <w:rFonts w:ascii="Baskerville Old Face" w:hAnsi="Baskerville Old Face"/>
          <w:sz w:val="24"/>
          <w:szCs w:val="24"/>
          <w:highlight w:val="yellow"/>
        </w:rPr>
        <w:t xml:space="preserve"> is the firm’s total revenue minus its total cost. A firm’s objective is to maximize its profits.</w:t>
      </w:r>
    </w:p>
    <w:p w:rsidR="00633120" w:rsidP="00633120" w:rsidRDefault="00451E9F" w14:paraId="0C3618D1" w14:textId="7D9FCDCF">
      <w:pPr>
        <w:jc w:val="both"/>
        <w:rPr>
          <w:rFonts w:ascii="Baskerville Old Face" w:hAnsi="Baskerville Old Face"/>
          <w:sz w:val="24"/>
          <w:szCs w:val="24"/>
        </w:rPr>
      </w:pPr>
      <w:r w:rsidRPr="00D125AF">
        <w:rPr>
          <w:rFonts w:ascii="Baskerville Old Face" w:hAnsi="Baskerville Old Face"/>
          <w:sz w:val="24"/>
          <w:szCs w:val="24"/>
        </w:rPr>
        <w:tab/>
      </w:r>
      <w:r w:rsidR="0057388F">
        <w:rPr>
          <w:rFonts w:ascii="Baskerville Old Face" w:hAnsi="Baskerville Old Face"/>
          <w:sz w:val="24"/>
          <w:szCs w:val="24"/>
        </w:rPr>
        <w:t>A f</w:t>
      </w:r>
      <w:r w:rsidRPr="0057388F" w:rsidR="0057388F">
        <w:rPr>
          <w:rFonts w:ascii="Baskerville Old Face" w:hAnsi="Baskerville Old Face"/>
          <w:sz w:val="24"/>
          <w:szCs w:val="24"/>
        </w:rPr>
        <w:t>irm’s cost of production</w:t>
      </w:r>
      <w:r w:rsidR="0057388F">
        <w:rPr>
          <w:rFonts w:ascii="Baskerville Old Face" w:hAnsi="Baskerville Old Face"/>
          <w:sz w:val="24"/>
          <w:szCs w:val="24"/>
        </w:rPr>
        <w:t xml:space="preserve"> i</w:t>
      </w:r>
      <w:r w:rsidRPr="0057388F" w:rsidR="0057388F">
        <w:rPr>
          <w:rFonts w:ascii="Baskerville Old Face" w:hAnsi="Baskerville Old Face"/>
          <w:sz w:val="24"/>
          <w:szCs w:val="24"/>
        </w:rPr>
        <w:t>nclude</w:t>
      </w:r>
      <w:r w:rsidR="0057388F">
        <w:rPr>
          <w:rFonts w:ascii="Baskerville Old Face" w:hAnsi="Baskerville Old Face"/>
          <w:sz w:val="24"/>
          <w:szCs w:val="24"/>
        </w:rPr>
        <w:t>s</w:t>
      </w:r>
      <w:r w:rsidRPr="0057388F" w:rsidR="0057388F">
        <w:rPr>
          <w:rFonts w:ascii="Baskerville Old Face" w:hAnsi="Baskerville Old Face"/>
          <w:sz w:val="24"/>
          <w:szCs w:val="24"/>
        </w:rPr>
        <w:t xml:space="preserve"> </w:t>
      </w:r>
      <w:r w:rsidR="0057388F">
        <w:rPr>
          <w:rFonts w:ascii="Baskerville Old Face" w:hAnsi="Baskerville Old Face"/>
          <w:sz w:val="24"/>
          <w:szCs w:val="24"/>
        </w:rPr>
        <w:t xml:space="preserve">two main categories. </w:t>
      </w:r>
      <w:r w:rsidRPr="001029E5" w:rsidR="0057388F">
        <w:rPr>
          <w:rFonts w:ascii="Baskerville Old Face" w:hAnsi="Baskerville Old Face"/>
          <w:b/>
          <w:bCs/>
          <w:sz w:val="24"/>
          <w:szCs w:val="24"/>
          <w:highlight w:val="yellow"/>
        </w:rPr>
        <w:t>Explicit costs</w:t>
      </w:r>
      <w:r w:rsidRPr="001029E5" w:rsidR="00633120">
        <w:rPr>
          <w:rFonts w:ascii="Baskerville Old Face" w:hAnsi="Baskerville Old Face"/>
          <w:b/>
          <w:bCs/>
          <w:sz w:val="24"/>
          <w:szCs w:val="24"/>
          <w:highlight w:val="yellow"/>
        </w:rPr>
        <w:t xml:space="preserve"> </w:t>
      </w:r>
      <w:r w:rsidRPr="001029E5" w:rsidR="00633120">
        <w:rPr>
          <w:rFonts w:ascii="Baskerville Old Face" w:hAnsi="Baskerville Old Face"/>
          <w:sz w:val="24"/>
          <w:szCs w:val="24"/>
          <w:highlight w:val="yellow"/>
        </w:rPr>
        <w:t>are</w:t>
      </w:r>
      <w:r w:rsidRPr="001029E5" w:rsidR="00633120">
        <w:rPr>
          <w:rFonts w:ascii="Baskerville Old Face" w:hAnsi="Baskerville Old Face"/>
          <w:b/>
          <w:bCs/>
          <w:sz w:val="24"/>
          <w:szCs w:val="24"/>
          <w:highlight w:val="yellow"/>
        </w:rPr>
        <w:t xml:space="preserve"> </w:t>
      </w:r>
      <w:r w:rsidRPr="001029E5" w:rsidR="00633120">
        <w:rPr>
          <w:rFonts w:ascii="Baskerville Old Face" w:hAnsi="Baskerville Old Face"/>
          <w:sz w:val="24"/>
          <w:szCs w:val="24"/>
          <w:highlight w:val="yellow"/>
        </w:rPr>
        <w:t xml:space="preserve">input costs that require an outlay of money by the firm like pay to workers, capital, and land. </w:t>
      </w:r>
      <w:r w:rsidRPr="001029E5" w:rsidR="0057388F">
        <w:rPr>
          <w:rFonts w:ascii="Baskerville Old Face" w:hAnsi="Baskerville Old Face"/>
          <w:b/>
          <w:bCs/>
          <w:sz w:val="24"/>
          <w:szCs w:val="24"/>
          <w:highlight w:val="yellow"/>
        </w:rPr>
        <w:t>Implicit costs</w:t>
      </w:r>
      <w:r w:rsidRPr="001029E5" w:rsidR="00633120">
        <w:rPr>
          <w:rFonts w:ascii="Baskerville Old Face" w:hAnsi="Baskerville Old Face"/>
          <w:sz w:val="24"/>
          <w:szCs w:val="24"/>
          <w:highlight w:val="yellow"/>
        </w:rPr>
        <w:t xml:space="preserve"> are input costs that do not require an outlay of money by the firm and include all the opportunity costs of what the firm could be doing with its time or money</w:t>
      </w:r>
      <w:r w:rsidR="00633120">
        <w:rPr>
          <w:rFonts w:ascii="Baskerville Old Face" w:hAnsi="Baskerville Old Face"/>
          <w:sz w:val="24"/>
          <w:szCs w:val="24"/>
        </w:rPr>
        <w:t>. Implicit costs are ignored by accountants.</w:t>
      </w:r>
    </w:p>
    <w:p w:rsidR="009B1710" w:rsidP="009B1710" w:rsidRDefault="009B1710" w14:paraId="440DF092" w14:textId="77777777">
      <w:pPr>
        <w:keepNext/>
        <w:spacing w:after="0"/>
        <w:jc w:val="center"/>
      </w:pPr>
      <w:r w:rsidRPr="009B1710">
        <w:rPr>
          <w:rFonts w:ascii="Baskerville Old Face" w:hAnsi="Baskerville Old Face"/>
          <w:noProof/>
          <w:sz w:val="24"/>
          <w:szCs w:val="24"/>
        </w:rPr>
        <w:drawing>
          <wp:inline distT="0" distB="0" distL="0" distR="0" wp14:anchorId="313C6639" wp14:editId="6FC6411B">
            <wp:extent cx="3579962" cy="2242831"/>
            <wp:effectExtent l="0" t="0" r="1905" b="5080"/>
            <wp:docPr id="71682" name="Picture 2">
              <a:extLst xmlns:a="http://schemas.openxmlformats.org/drawingml/2006/main">
                <a:ext uri="{FF2B5EF4-FFF2-40B4-BE49-F238E27FC236}">
                  <a16:creationId xmlns:a16="http://schemas.microsoft.com/office/drawing/2014/main" id="{B0DD0BAA-905A-4A17-842A-6DEB2F28C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2" name="Picture 2">
                      <a:extLst>
                        <a:ext uri="{FF2B5EF4-FFF2-40B4-BE49-F238E27FC236}">
                          <a16:creationId xmlns:a16="http://schemas.microsoft.com/office/drawing/2014/main" id="{B0DD0BAA-905A-4A17-842A-6DEB2F28C9A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6403" cy="2253131"/>
                    </a:xfrm>
                    <a:prstGeom prst="rect">
                      <a:avLst/>
                    </a:prstGeom>
                    <a:noFill/>
                    <a:ln>
                      <a:noFill/>
                    </a:ln>
                  </pic:spPr>
                </pic:pic>
              </a:graphicData>
            </a:graphic>
          </wp:inline>
        </w:drawing>
      </w:r>
    </w:p>
    <w:p w:rsidR="009B1710" w:rsidP="009B1710" w:rsidRDefault="009B1710" w14:paraId="76A77B54" w14:textId="52421CC5">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EA4CB3">
        <w:rPr>
          <w:noProof/>
        </w:rPr>
        <w:t>1</w:t>
      </w:r>
      <w:r>
        <w:fldChar w:fldCharType="end"/>
      </w:r>
      <w:r>
        <w:t xml:space="preserve"> Economists vs Accountants (source: Cengage learning)</w:t>
      </w:r>
    </w:p>
    <w:p w:rsidR="000359B9" w:rsidP="00633120" w:rsidRDefault="000359B9" w14:paraId="60E01F21" w14:textId="3EE367B1">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The cost of capital is an opportunity cost; a firm could invest its start-up capital in stocks and earn an interest on it</w:t>
      </w:r>
      <w:r w:rsidR="009B1710">
        <w:rPr>
          <w:rFonts w:ascii="Baskerville Old Face" w:hAnsi="Baskerville Old Face"/>
          <w:sz w:val="24"/>
          <w:szCs w:val="24"/>
        </w:rPr>
        <w:t>, or simply save it for the future. The difference between what economists measure and what accountants measure leads us to two definitions for profit</w:t>
      </w:r>
      <w:r>
        <w:rPr>
          <w:rFonts w:ascii="Baskerville Old Face" w:hAnsi="Baskerville Old Face"/>
          <w:sz w:val="24"/>
          <w:szCs w:val="24"/>
        </w:rPr>
        <w:t xml:space="preserve">. </w:t>
      </w:r>
      <w:r w:rsidRPr="001029E5" w:rsidR="009B1710">
        <w:rPr>
          <w:rFonts w:ascii="Baskerville Old Face" w:hAnsi="Baskerville Old Face"/>
          <w:b/>
          <w:bCs/>
          <w:sz w:val="24"/>
          <w:szCs w:val="24"/>
          <w:highlight w:val="yellow"/>
        </w:rPr>
        <w:t>Economic profit</w:t>
      </w:r>
      <w:r w:rsidRPr="001029E5" w:rsidR="009B1710">
        <w:rPr>
          <w:rFonts w:ascii="Baskerville Old Face" w:hAnsi="Baskerville Old Face"/>
          <w:sz w:val="24"/>
          <w:szCs w:val="24"/>
          <w:highlight w:val="yellow"/>
        </w:rPr>
        <w:t xml:space="preserve"> is total revenue minus total cost, which includes both explicit and implicit costs. </w:t>
      </w:r>
      <w:r w:rsidRPr="001029E5" w:rsidR="009B1710">
        <w:rPr>
          <w:rFonts w:ascii="Baskerville Old Face" w:hAnsi="Baskerville Old Face"/>
          <w:b/>
          <w:bCs/>
          <w:sz w:val="24"/>
          <w:szCs w:val="24"/>
          <w:highlight w:val="yellow"/>
        </w:rPr>
        <w:t>Accounting profit</w:t>
      </w:r>
      <w:r w:rsidRPr="001029E5" w:rsidR="009B1710">
        <w:rPr>
          <w:rFonts w:ascii="Baskerville Old Face" w:hAnsi="Baskerville Old Face"/>
          <w:sz w:val="24"/>
          <w:szCs w:val="24"/>
          <w:highlight w:val="yellow"/>
        </w:rPr>
        <w:t xml:space="preserve"> is total revenue minus total explicit cost.</w:t>
      </w:r>
    </w:p>
    <w:p w:rsidR="009B1710" w:rsidP="009B1710" w:rsidRDefault="009B1710" w14:paraId="350DD209" w14:textId="108F380F">
      <w:pPr>
        <w:jc w:val="center"/>
        <w:rPr>
          <w:rFonts w:ascii="Baskerville Old Face" w:hAnsi="Baskerville Old Face"/>
          <w:b/>
          <w:bCs/>
          <w:sz w:val="24"/>
          <w:szCs w:val="24"/>
        </w:rPr>
      </w:pPr>
      <w:r>
        <w:rPr>
          <w:rFonts w:ascii="Baskerville Old Face" w:hAnsi="Baskerville Old Face"/>
          <w:b/>
          <w:bCs/>
          <w:sz w:val="24"/>
          <w:szCs w:val="24"/>
        </w:rPr>
        <w:t>Production and Costs</w:t>
      </w:r>
    </w:p>
    <w:p w:rsidR="009B1710" w:rsidP="00DC2148" w:rsidRDefault="00DC2148" w14:paraId="61665A35" w14:textId="01EC6266">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b/>
          <w:bCs/>
          <w:sz w:val="24"/>
          <w:szCs w:val="24"/>
        </w:rPr>
        <w:t>Production function</w:t>
      </w:r>
      <w:r>
        <w:rPr>
          <w:rFonts w:ascii="Baskerville Old Face" w:hAnsi="Baskerville Old Face"/>
          <w:sz w:val="24"/>
          <w:szCs w:val="24"/>
        </w:rPr>
        <w:t xml:space="preserve"> shows the relationship between the quantity of inputs to make a good and the quantity of output of that good. The production function gets flatter as production rises. </w:t>
      </w:r>
      <w:r w:rsidR="00B55857">
        <w:rPr>
          <w:rFonts w:ascii="Baskerville Old Face" w:hAnsi="Baskerville Old Face"/>
          <w:sz w:val="24"/>
          <w:szCs w:val="24"/>
        </w:rPr>
        <w:t xml:space="preserve">The production function is defined by costs of production. A firm has two forms of costs to worry about: </w:t>
      </w:r>
      <w:r w:rsidRPr="001029E5" w:rsidR="00B55857">
        <w:rPr>
          <w:rFonts w:ascii="Baskerville Old Face" w:hAnsi="Baskerville Old Face"/>
          <w:b/>
          <w:bCs/>
          <w:sz w:val="24"/>
          <w:szCs w:val="24"/>
          <w:highlight w:val="yellow"/>
        </w:rPr>
        <w:t>Fixed costs</w:t>
      </w:r>
      <w:r w:rsidRPr="001029E5" w:rsidR="00B55857">
        <w:rPr>
          <w:rFonts w:ascii="Baskerville Old Face" w:hAnsi="Baskerville Old Face"/>
          <w:sz w:val="24"/>
          <w:szCs w:val="24"/>
          <w:highlight w:val="yellow"/>
        </w:rPr>
        <w:t xml:space="preserve"> are costs that do not vary with the quantity of output produced (renting a store), and </w:t>
      </w:r>
      <w:r w:rsidRPr="001029E5" w:rsidR="00B55857">
        <w:rPr>
          <w:rFonts w:ascii="Baskerville Old Face" w:hAnsi="Baskerville Old Face"/>
          <w:b/>
          <w:bCs/>
          <w:sz w:val="24"/>
          <w:szCs w:val="24"/>
          <w:highlight w:val="yellow"/>
        </w:rPr>
        <w:t>variable costs</w:t>
      </w:r>
      <w:r w:rsidRPr="001029E5" w:rsidR="00B55857">
        <w:rPr>
          <w:rFonts w:ascii="Baskerville Old Face" w:hAnsi="Baskerville Old Face"/>
          <w:sz w:val="24"/>
          <w:szCs w:val="24"/>
          <w:highlight w:val="yellow"/>
        </w:rPr>
        <w:t xml:space="preserve"> are costs that vary with the quantity of output produced (hourly wages). </w:t>
      </w:r>
      <w:r w:rsidRPr="001029E5" w:rsidR="00B55857">
        <w:rPr>
          <w:rFonts w:ascii="Baskerville Old Face" w:hAnsi="Baskerville Old Face"/>
          <w:b/>
          <w:bCs/>
          <w:sz w:val="24"/>
          <w:szCs w:val="24"/>
          <w:highlight w:val="yellow"/>
        </w:rPr>
        <w:t>Total cost</w:t>
      </w:r>
      <w:r w:rsidRPr="001029E5" w:rsidR="00B55857">
        <w:rPr>
          <w:rFonts w:ascii="Baskerville Old Face" w:hAnsi="Baskerville Old Face"/>
          <w:sz w:val="24"/>
          <w:szCs w:val="24"/>
          <w:highlight w:val="yellow"/>
        </w:rPr>
        <w:t xml:space="preserve"> is the sum of fixed costs and variable costs.</w:t>
      </w:r>
    </w:p>
    <w:p w:rsidR="009B0FF4" w:rsidP="00461E04" w:rsidRDefault="00B55857" w14:paraId="38FBE5F0" w14:textId="77777777">
      <w:pPr>
        <w:jc w:val="both"/>
        <w:rPr>
          <w:rFonts w:ascii="Baskerville Old Face" w:hAnsi="Baskerville Old Face"/>
          <w:sz w:val="24"/>
          <w:szCs w:val="24"/>
        </w:rPr>
      </w:pPr>
      <w:r>
        <w:rPr>
          <w:rFonts w:ascii="Baskerville Old Face" w:hAnsi="Baskerville Old Face"/>
          <w:sz w:val="24"/>
          <w:szCs w:val="24"/>
        </w:rPr>
        <w:tab/>
      </w:r>
      <w:r w:rsidRPr="00461E04" w:rsidR="00461E04">
        <w:rPr>
          <w:rFonts w:ascii="Baskerville Old Face" w:hAnsi="Baskerville Old Face"/>
          <w:b/>
          <w:bCs/>
          <w:sz w:val="24"/>
          <w:szCs w:val="24"/>
        </w:rPr>
        <w:t>Average fixed cost (AFC)</w:t>
      </w:r>
      <w:r w:rsidR="00461E04">
        <w:rPr>
          <w:rFonts w:ascii="Baskerville Old Face" w:hAnsi="Baskerville Old Face"/>
          <w:b/>
          <w:bCs/>
          <w:sz w:val="24"/>
          <w:szCs w:val="24"/>
        </w:rPr>
        <w:t xml:space="preserve"> </w:t>
      </w:r>
      <w:r w:rsidR="00461E04">
        <w:rPr>
          <w:rFonts w:ascii="Baskerville Old Face" w:hAnsi="Baskerville Old Face"/>
          <w:sz w:val="24"/>
          <w:szCs w:val="24"/>
        </w:rPr>
        <w:t>is the f</w:t>
      </w:r>
      <w:r w:rsidRPr="00461E04" w:rsidR="00461E04">
        <w:rPr>
          <w:rFonts w:ascii="Baskerville Old Face" w:hAnsi="Baskerville Old Face"/>
          <w:sz w:val="24"/>
          <w:szCs w:val="24"/>
        </w:rPr>
        <w:t>ixed cost divided by the quantity of output</w:t>
      </w:r>
      <w:r w:rsidR="00461E04">
        <w:rPr>
          <w:rFonts w:ascii="Baskerville Old Face" w:hAnsi="Baskerville Old Face"/>
          <w:sz w:val="24"/>
          <w:szCs w:val="24"/>
        </w:rPr>
        <w:t>.</w:t>
      </w:r>
      <w:r w:rsidR="009B0FF4">
        <w:rPr>
          <w:rFonts w:ascii="Baskerville Old Face" w:hAnsi="Baskerville Old Face"/>
          <w:sz w:val="24"/>
          <w:szCs w:val="24"/>
        </w:rPr>
        <w:t xml:space="preserve"> It decreases with production, because you spend the same amount of money to get a higher amount of output. For example, you pay the same rent for your store regardless of how many items you sell.</w:t>
      </w:r>
      <w:r w:rsidR="00461E04">
        <w:rPr>
          <w:rFonts w:ascii="Baskerville Old Face" w:hAnsi="Baskerville Old Face"/>
          <w:sz w:val="24"/>
          <w:szCs w:val="24"/>
        </w:rPr>
        <w:t xml:space="preserve"> </w:t>
      </w:r>
      <w:r w:rsidRPr="00461E04" w:rsidR="00461E04">
        <w:rPr>
          <w:rFonts w:ascii="Baskerville Old Face" w:hAnsi="Baskerville Old Face"/>
          <w:b/>
          <w:bCs/>
          <w:sz w:val="24"/>
          <w:szCs w:val="24"/>
        </w:rPr>
        <w:t>Average variable cost (AVC)</w:t>
      </w:r>
      <w:r w:rsidR="00461E04">
        <w:rPr>
          <w:rFonts w:ascii="Baskerville Old Face" w:hAnsi="Baskerville Old Face"/>
          <w:b/>
          <w:bCs/>
          <w:sz w:val="24"/>
          <w:szCs w:val="24"/>
        </w:rPr>
        <w:t xml:space="preserve"> </w:t>
      </w:r>
      <w:r w:rsidR="00461E04">
        <w:rPr>
          <w:rFonts w:ascii="Baskerville Old Face" w:hAnsi="Baskerville Old Face"/>
          <w:sz w:val="24"/>
          <w:szCs w:val="24"/>
        </w:rPr>
        <w:t>is the v</w:t>
      </w:r>
      <w:r w:rsidRPr="00461E04" w:rsidR="00461E04">
        <w:rPr>
          <w:rFonts w:ascii="Baskerville Old Face" w:hAnsi="Baskerville Old Face"/>
          <w:sz w:val="24"/>
          <w:szCs w:val="24"/>
        </w:rPr>
        <w:t>ariable cost divided by the quantity of output</w:t>
      </w:r>
      <w:r w:rsidR="00461E04">
        <w:rPr>
          <w:rFonts w:ascii="Baskerville Old Face" w:hAnsi="Baskerville Old Face"/>
          <w:sz w:val="24"/>
          <w:szCs w:val="24"/>
        </w:rPr>
        <w:t>.</w:t>
      </w:r>
      <w:r w:rsidR="009B0FF4">
        <w:rPr>
          <w:rFonts w:ascii="Baskerville Old Face" w:hAnsi="Baskerville Old Face"/>
          <w:sz w:val="24"/>
          <w:szCs w:val="24"/>
        </w:rPr>
        <w:t xml:space="preserve"> It usually increases linearly with production, because each extra unit produced has its own extra variable cost.</w:t>
      </w:r>
    </w:p>
    <w:p w:rsidR="00B55857" w:rsidP="009B0FF4" w:rsidRDefault="00B55857" w14:paraId="64878E36" w14:textId="6100D5D9">
      <w:pPr>
        <w:ind w:firstLine="720"/>
        <w:jc w:val="both"/>
        <w:rPr>
          <w:rFonts w:ascii="Baskerville Old Face" w:hAnsi="Baskerville Old Face"/>
          <w:sz w:val="24"/>
          <w:szCs w:val="24"/>
        </w:rPr>
      </w:pPr>
      <w:r>
        <w:rPr>
          <w:rFonts w:ascii="Baskerville Old Face" w:hAnsi="Baskerville Old Face"/>
          <w:b/>
          <w:bCs/>
          <w:sz w:val="24"/>
          <w:szCs w:val="24"/>
        </w:rPr>
        <w:t>Total-cost curve</w:t>
      </w:r>
      <w:r>
        <w:rPr>
          <w:rFonts w:ascii="Baskerville Old Face" w:hAnsi="Baskerville Old Face"/>
          <w:sz w:val="24"/>
          <w:szCs w:val="24"/>
        </w:rPr>
        <w:t xml:space="preserve"> shows the relationship between quantity produced and total costs. It gets steeper as the amount produced rises. </w:t>
      </w:r>
      <w:r w:rsidR="00461E04">
        <w:rPr>
          <w:rFonts w:ascii="Baskerville Old Face" w:hAnsi="Baskerville Old Face"/>
          <w:sz w:val="24"/>
          <w:szCs w:val="24"/>
        </w:rPr>
        <w:t xml:space="preserve">Our analysis deals with average and marginal costs. </w:t>
      </w:r>
      <w:r w:rsidR="00461E04">
        <w:rPr>
          <w:rFonts w:ascii="Baskerville Old Face" w:hAnsi="Baskerville Old Face"/>
          <w:b/>
          <w:bCs/>
          <w:sz w:val="24"/>
          <w:szCs w:val="24"/>
        </w:rPr>
        <w:t>Average cost</w:t>
      </w:r>
      <w:r w:rsidR="00461E04">
        <w:rPr>
          <w:rFonts w:ascii="Baskerville Old Face" w:hAnsi="Baskerville Old Face"/>
          <w:sz w:val="24"/>
          <w:szCs w:val="24"/>
        </w:rPr>
        <w:t xml:space="preserve"> is the amount it takes to produce one unit of output. </w:t>
      </w:r>
      <w:r w:rsidRPr="001029E5" w:rsidR="00461E04">
        <w:rPr>
          <w:rFonts w:ascii="Baskerville Old Face" w:hAnsi="Baskerville Old Face"/>
          <w:b/>
          <w:bCs/>
          <w:sz w:val="24"/>
          <w:szCs w:val="24"/>
          <w:highlight w:val="yellow"/>
        </w:rPr>
        <w:t>Marginal cost</w:t>
      </w:r>
      <w:r w:rsidRPr="001029E5" w:rsidR="003F129B">
        <w:rPr>
          <w:rFonts w:ascii="Baskerville Old Face" w:hAnsi="Baskerville Old Face"/>
          <w:b/>
          <w:bCs/>
          <w:sz w:val="24"/>
          <w:szCs w:val="24"/>
          <w:highlight w:val="yellow"/>
        </w:rPr>
        <w:t xml:space="preserve"> (MC)</w:t>
      </w:r>
      <w:r w:rsidRPr="001029E5" w:rsidR="00461E04">
        <w:rPr>
          <w:rFonts w:ascii="Baskerville Old Face" w:hAnsi="Baskerville Old Face"/>
          <w:sz w:val="24"/>
          <w:szCs w:val="24"/>
          <w:highlight w:val="yellow"/>
        </w:rPr>
        <w:t xml:space="preserve"> is the amount it takes to increase the output by one unit.</w:t>
      </w:r>
    </w:p>
    <w:p w:rsidR="00461E04" w:rsidP="00461E04" w:rsidRDefault="00461E04" w14:paraId="68F99112" w14:textId="70EE24A6">
      <w:pPr>
        <w:jc w:val="both"/>
        <w:rPr>
          <w:rFonts w:ascii="Baskerville Old Face" w:hAnsi="Baskerville Old Face"/>
          <w:sz w:val="24"/>
          <w:szCs w:val="24"/>
        </w:rPr>
      </w:pPr>
      <w:r>
        <w:rPr>
          <w:rFonts w:ascii="Baskerville Old Face" w:hAnsi="Baskerville Old Face"/>
          <w:sz w:val="24"/>
          <w:szCs w:val="24"/>
        </w:rPr>
        <w:tab/>
      </w:r>
      <w:r w:rsidRPr="001029E5" w:rsidR="009B0FF4">
        <w:rPr>
          <w:rFonts w:ascii="Baskerville Old Face" w:hAnsi="Baskerville Old Face"/>
          <w:sz w:val="24"/>
          <w:szCs w:val="24"/>
          <w:highlight w:val="yellow"/>
        </w:rPr>
        <w:t xml:space="preserve">The </w:t>
      </w:r>
      <w:r w:rsidRPr="001029E5" w:rsidR="009B0FF4">
        <w:rPr>
          <w:rFonts w:ascii="Baskerville Old Face" w:hAnsi="Baskerville Old Face"/>
          <w:b/>
          <w:bCs/>
          <w:sz w:val="24"/>
          <w:szCs w:val="24"/>
          <w:highlight w:val="yellow"/>
        </w:rPr>
        <w:t>law of diminishing returns</w:t>
      </w:r>
      <w:r w:rsidRPr="001029E5" w:rsidR="009B0FF4">
        <w:rPr>
          <w:rFonts w:ascii="Baskerville Old Face" w:hAnsi="Baskerville Old Face"/>
          <w:sz w:val="24"/>
          <w:szCs w:val="24"/>
          <w:highlight w:val="yellow"/>
        </w:rPr>
        <w:t xml:space="preserve"> generally states that for an increase in effort, you get a smaller increase in outcome.</w:t>
      </w:r>
      <w:r w:rsidR="009B0FF4">
        <w:rPr>
          <w:rFonts w:ascii="Baskerville Old Face" w:hAnsi="Baskerville Old Face"/>
          <w:sz w:val="24"/>
          <w:szCs w:val="24"/>
        </w:rPr>
        <w:t xml:space="preserve"> For example, your final grade might be 80% after 5 hours of studying, but 10 hours of studying will not get you 160%, but may get you up to 95%. This law leads us </w:t>
      </w:r>
      <w:r w:rsidRPr="001029E5" w:rsidR="009B0FF4">
        <w:rPr>
          <w:rFonts w:ascii="Baskerville Old Face" w:hAnsi="Baskerville Old Face"/>
          <w:sz w:val="24"/>
          <w:szCs w:val="24"/>
          <w:highlight w:val="yellow"/>
        </w:rPr>
        <w:t xml:space="preserve">to </w:t>
      </w:r>
      <w:r w:rsidRPr="001029E5" w:rsidR="009B0FF4">
        <w:rPr>
          <w:rFonts w:ascii="Baskerville Old Face" w:hAnsi="Baskerville Old Face"/>
          <w:b/>
          <w:bCs/>
          <w:sz w:val="24"/>
          <w:szCs w:val="24"/>
          <w:highlight w:val="yellow"/>
        </w:rPr>
        <w:t>diminishing marginal product</w:t>
      </w:r>
      <w:r w:rsidRPr="001029E5" w:rsidR="009B0FF4">
        <w:rPr>
          <w:rFonts w:ascii="Baskerville Old Face" w:hAnsi="Baskerville Old Face"/>
          <w:sz w:val="24"/>
          <w:szCs w:val="24"/>
          <w:highlight w:val="yellow"/>
        </w:rPr>
        <w:t xml:space="preserve"> which is the property whereby the marginal product of an input declines as the quantity of the input increases.</w:t>
      </w:r>
    </w:p>
    <w:p w:rsidR="003F129B" w:rsidP="003F129B" w:rsidRDefault="003F129B" w14:paraId="1F59EA91" w14:textId="77777777">
      <w:pPr>
        <w:keepNext/>
        <w:spacing w:after="0"/>
        <w:jc w:val="center"/>
      </w:pPr>
      <w:r w:rsidRPr="003F129B">
        <w:rPr>
          <w:rFonts w:ascii="Baskerville Old Face" w:hAnsi="Baskerville Old Face"/>
          <w:noProof/>
          <w:sz w:val="24"/>
          <w:szCs w:val="24"/>
        </w:rPr>
        <w:drawing>
          <wp:inline distT="0" distB="0" distL="0" distR="0" wp14:anchorId="09E261D3" wp14:editId="24D56B30">
            <wp:extent cx="4093222" cy="3597215"/>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897" cy="3623294"/>
                    </a:xfrm>
                    <a:prstGeom prst="rect">
                      <a:avLst/>
                    </a:prstGeom>
                    <a:noFill/>
                    <a:ln>
                      <a:noFill/>
                    </a:ln>
                  </pic:spPr>
                </pic:pic>
              </a:graphicData>
            </a:graphic>
          </wp:inline>
        </w:drawing>
      </w:r>
    </w:p>
    <w:p w:rsidR="003F129B" w:rsidP="003F129B" w:rsidRDefault="003F129B" w14:paraId="7B00F208" w14:textId="74654F6A">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EA4CB3">
        <w:rPr>
          <w:noProof/>
        </w:rPr>
        <w:t>2</w:t>
      </w:r>
      <w:r>
        <w:fldChar w:fldCharType="end"/>
      </w:r>
      <w:r>
        <w:t xml:space="preserve"> Different cost curves of a firm (source: Mankiw)</w:t>
      </w:r>
    </w:p>
    <w:p w:rsidR="009B0FF4" w:rsidP="00461E04" w:rsidRDefault="009B0FF4" w14:paraId="3C00F959" w14:textId="68014779">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Diminishing marginal product explains why the total cost curve gets steeper as production increases. The firm keeps spending more and more on inputs, but gets smaller and smaller increases in output.</w:t>
      </w:r>
      <w:r w:rsidR="003F129B">
        <w:rPr>
          <w:rFonts w:ascii="Baskerville Old Face" w:hAnsi="Baskerville Old Face"/>
          <w:sz w:val="24"/>
          <w:szCs w:val="24"/>
        </w:rPr>
        <w:t xml:space="preserve"> The </w:t>
      </w:r>
      <w:r w:rsidRPr="003F129B" w:rsidR="003F129B">
        <w:rPr>
          <w:rFonts w:ascii="Baskerville Old Face" w:hAnsi="Baskerville Old Face"/>
          <w:b/>
          <w:bCs/>
          <w:sz w:val="24"/>
          <w:szCs w:val="24"/>
        </w:rPr>
        <w:t>average total cost curve</w:t>
      </w:r>
      <w:r w:rsidR="003F129B">
        <w:rPr>
          <w:rFonts w:ascii="Baskerville Old Face" w:hAnsi="Baskerville Old Face"/>
          <w:b/>
          <w:bCs/>
          <w:sz w:val="24"/>
          <w:szCs w:val="24"/>
        </w:rPr>
        <w:t xml:space="preserve"> (ATC)</w:t>
      </w:r>
      <w:r w:rsidR="003F129B">
        <w:rPr>
          <w:rFonts w:ascii="Baskerville Old Face" w:hAnsi="Baskerville Old Face"/>
          <w:sz w:val="24"/>
          <w:szCs w:val="24"/>
        </w:rPr>
        <w:t xml:space="preserve"> reflects the decreasing quality of the average fixed cost and the increasing quality of the average variable cost. Therefore, the average total cost curve is U shaped. </w:t>
      </w:r>
    </w:p>
    <w:p w:rsidR="00875000" w:rsidP="00875000" w:rsidRDefault="00875000" w14:paraId="566C8291" w14:textId="77777777">
      <w:pPr>
        <w:keepNext/>
        <w:jc w:val="center"/>
      </w:pPr>
      <w:r w:rsidRPr="00875000">
        <w:rPr>
          <w:rFonts w:ascii="Baskerville Old Face" w:hAnsi="Baskerville Old Face"/>
          <w:noProof/>
          <w:sz w:val="24"/>
          <w:szCs w:val="24"/>
        </w:rPr>
        <w:drawing>
          <wp:inline distT="0" distB="0" distL="0" distR="0" wp14:anchorId="31BC3256" wp14:editId="0624F114">
            <wp:extent cx="5020574" cy="2835337"/>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4606" cy="2843261"/>
                    </a:xfrm>
                    <a:prstGeom prst="rect">
                      <a:avLst/>
                    </a:prstGeom>
                    <a:noFill/>
                    <a:ln>
                      <a:noFill/>
                    </a:ln>
                  </pic:spPr>
                </pic:pic>
              </a:graphicData>
            </a:graphic>
          </wp:inline>
        </w:drawing>
      </w:r>
    </w:p>
    <w:p w:rsidR="00875000" w:rsidP="00875000" w:rsidRDefault="00875000" w14:paraId="141FD33D" w14:textId="7D89EF5C">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EA4CB3">
        <w:rPr>
          <w:noProof/>
        </w:rPr>
        <w:t>3</w:t>
      </w:r>
      <w:r>
        <w:fldChar w:fldCharType="end"/>
      </w:r>
      <w:r>
        <w:t xml:space="preserve"> Production function vs Total cost curve (source: Mankiw)</w:t>
      </w:r>
    </w:p>
    <w:p w:rsidR="003F129B" w:rsidP="00875000" w:rsidRDefault="00875000" w14:paraId="0728008C" w14:textId="3D2E6C11">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b w:val="1"/>
          <w:bCs w:val="1"/>
          <w:sz w:val="24"/>
          <w:szCs w:val="24"/>
        </w:rPr>
        <w:t>Efficient scale</w:t>
      </w:r>
      <w:r>
        <w:rPr>
          <w:rFonts w:ascii="Baskerville Old Face" w:hAnsi="Baskerville Old Face"/>
          <w:sz w:val="24"/>
          <w:szCs w:val="24"/>
        </w:rPr>
        <w:t xml:space="preserve"> is the quantity of output that minimizes the average total cost (ATC). When MC&lt;ATC, average total cost is falling and the firm should increase production to achieve efficient scale. When MC&gt;ATC, average total cost is rising and the firm should decrease its production to achieve efficient scale. The marginal cost curve crosses the average total cost curve at its minimum point.</w:t>
      </w:r>
    </w:p>
    <w:p w:rsidR="7AF889F5" w:rsidP="7AF889F5" w:rsidRDefault="7AF889F5" w14:paraId="0776A9E2" w14:textId="3CDC1E7C">
      <w:pPr>
        <w:jc w:val="center"/>
        <w:rPr>
          <w:rFonts w:ascii="Baskerville Old Face" w:hAnsi="Baskerville Old Face"/>
          <w:b w:val="1"/>
          <w:bCs w:val="1"/>
          <w:sz w:val="24"/>
          <w:szCs w:val="24"/>
        </w:rPr>
      </w:pPr>
    </w:p>
    <w:p w:rsidR="00875000" w:rsidP="00875000" w:rsidRDefault="00875000" w14:paraId="38F497C0" w14:textId="1641E3F9">
      <w:pPr>
        <w:jc w:val="center"/>
        <w:rPr>
          <w:rFonts w:ascii="Baskerville Old Face" w:hAnsi="Baskerville Old Face"/>
          <w:b/>
          <w:bCs/>
          <w:sz w:val="24"/>
          <w:szCs w:val="24"/>
        </w:rPr>
      </w:pPr>
      <w:r w:rsidRPr="00875000">
        <w:rPr>
          <w:rFonts w:ascii="Baskerville Old Face" w:hAnsi="Baskerville Old Face"/>
          <w:b/>
          <w:bCs/>
          <w:sz w:val="24"/>
          <w:szCs w:val="24"/>
        </w:rPr>
        <w:t>Costs in the Short Run and in the Long Run</w:t>
      </w:r>
    </w:p>
    <w:p w:rsidR="00875000" w:rsidP="00875000" w:rsidRDefault="00875000" w14:paraId="78D37D07" w14:textId="2E2314DC">
      <w:pPr>
        <w:jc w:val="both"/>
        <w:rPr>
          <w:rFonts w:ascii="Baskerville Old Face" w:hAnsi="Baskerville Old Face"/>
          <w:sz w:val="24"/>
          <w:szCs w:val="24"/>
        </w:rPr>
      </w:pPr>
      <w:r>
        <w:rPr>
          <w:rFonts w:ascii="Baskerville Old Face" w:hAnsi="Baskerville Old Face"/>
          <w:sz w:val="24"/>
          <w:szCs w:val="24"/>
        </w:rPr>
        <w:tab/>
      </w:r>
      <w:r w:rsidR="00F536A5">
        <w:rPr>
          <w:rFonts w:ascii="Baskerville Old Face" w:hAnsi="Baskerville Old Face"/>
          <w:sz w:val="24"/>
          <w:szCs w:val="24"/>
        </w:rPr>
        <w:t>Many decisions of the firm are fixed in the short run, but variable in the long run. For example, you can’t get out of your lease or negotiate a lower rent in the short run. Also, many of the machines that you purchase for your business are fixed in the short run. Therefore, firms have greater flexibility in the long run. Long run cost curves differ from short run cost curves and tend to be flatter. Why? Because as we discussed before, elasticity is higher in the long run. Short run costs are equal to or greater than long run costs.</w:t>
      </w:r>
    </w:p>
    <w:p w:rsidR="00F536A5" w:rsidP="00F536A5" w:rsidRDefault="00F536A5" w14:paraId="0439ACD4" w14:textId="77777777">
      <w:pPr>
        <w:keepNext/>
        <w:jc w:val="center"/>
      </w:pPr>
      <w:r w:rsidRPr="00F536A5">
        <w:rPr>
          <w:rFonts w:ascii="Baskerville Old Face" w:hAnsi="Baskerville Old Face"/>
          <w:noProof/>
          <w:sz w:val="24"/>
          <w:szCs w:val="24"/>
        </w:rPr>
        <w:drawing>
          <wp:inline distT="0" distB="0" distL="0" distR="0" wp14:anchorId="41B8CC18" wp14:editId="39174141">
            <wp:extent cx="4097547" cy="2747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3614" cy="2751353"/>
                    </a:xfrm>
                    <a:prstGeom prst="rect">
                      <a:avLst/>
                    </a:prstGeom>
                    <a:noFill/>
                    <a:ln>
                      <a:noFill/>
                    </a:ln>
                  </pic:spPr>
                </pic:pic>
              </a:graphicData>
            </a:graphic>
          </wp:inline>
        </w:drawing>
      </w:r>
    </w:p>
    <w:p w:rsidRPr="00875000" w:rsidR="00F536A5" w:rsidP="00F536A5" w:rsidRDefault="00F536A5" w14:paraId="12E4158B" w14:textId="4664246E">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EA4CB3">
        <w:rPr>
          <w:noProof/>
        </w:rPr>
        <w:t>4</w:t>
      </w:r>
      <w:r>
        <w:fldChar w:fldCharType="end"/>
      </w:r>
      <w:r>
        <w:t xml:space="preserve"> short run vs long run (source: Mankiw)</w:t>
      </w:r>
    </w:p>
    <w:p w:rsidRPr="00F536A5" w:rsidR="00633120" w:rsidP="000052E0" w:rsidRDefault="00F536A5" w14:paraId="6F3FDEA6" w14:textId="7053C91A">
      <w:pPr>
        <w:jc w:val="both"/>
        <w:rPr>
          <w:rFonts w:ascii="Baskerville Old Face" w:hAnsi="Baskerville Old Face"/>
          <w:sz w:val="24"/>
          <w:szCs w:val="24"/>
        </w:rPr>
      </w:pPr>
      <w:r>
        <w:rPr>
          <w:rFonts w:ascii="Baskerville Old Face" w:hAnsi="Baskerville Old Face"/>
          <w:sz w:val="24"/>
          <w:szCs w:val="24"/>
        </w:rPr>
        <w:tab/>
      </w:r>
      <w:r w:rsidRPr="009370DF">
        <w:rPr>
          <w:rFonts w:ascii="Baskerville Old Face" w:hAnsi="Baskerville Old Face"/>
          <w:b w:val="1"/>
          <w:bCs w:val="1"/>
          <w:sz w:val="24"/>
          <w:szCs w:val="24"/>
          <w:highlight w:val="yellow"/>
        </w:rPr>
        <w:t>Economies of scale</w:t>
      </w:r>
      <w:r w:rsidRPr="009370DF">
        <w:rPr>
          <w:rFonts w:ascii="Baskerville Old Face" w:hAnsi="Baskerville Old Face"/>
          <w:sz w:val="24"/>
          <w:szCs w:val="24"/>
          <w:highlight w:val="yellow"/>
        </w:rPr>
        <w:t xml:space="preserve"> is the property whereby long-run average total cost falls as the quantity of output increases</w:t>
      </w:r>
      <w:r>
        <w:rPr>
          <w:rFonts w:ascii="Baskerville Old Face" w:hAnsi="Baskerville Old Face"/>
          <w:sz w:val="24"/>
          <w:szCs w:val="24"/>
        </w:rPr>
        <w:t>.</w:t>
      </w:r>
      <w:r w:rsidR="000052E0">
        <w:rPr>
          <w:rFonts w:ascii="Baskerville Old Face" w:hAnsi="Baskerville Old Face"/>
          <w:sz w:val="24"/>
          <w:szCs w:val="24"/>
        </w:rPr>
        <w:t xml:space="preserve"> This is true for firms that can hire a large number of workers and let them </w:t>
      </w:r>
      <w:r w:rsidRPr="7AF889F5" w:rsidR="000052E0">
        <w:rPr>
          <w:rFonts w:ascii="Baskerville Old Face" w:hAnsi="Baskerville Old Face"/>
          <w:i w:val="1"/>
          <w:iCs w:val="1"/>
          <w:sz w:val="24"/>
          <w:szCs w:val="24"/>
        </w:rPr>
        <w:t>specialize</w:t>
      </w:r>
      <w:r w:rsidR="000052E0">
        <w:rPr>
          <w:rFonts w:ascii="Baskerville Old Face" w:hAnsi="Baskerville Old Face"/>
          <w:sz w:val="24"/>
          <w:szCs w:val="24"/>
        </w:rPr>
        <w:t xml:space="preserve"> in different areas. Auto manufacturers have economies of scale.</w:t>
      </w:r>
      <w:r>
        <w:rPr>
          <w:rFonts w:ascii="Baskerville Old Face" w:hAnsi="Baskerville Old Face"/>
          <w:sz w:val="24"/>
          <w:szCs w:val="24"/>
        </w:rPr>
        <w:t xml:space="preserve"> </w:t>
      </w:r>
      <w:r w:rsidRPr="00F536A5">
        <w:rPr>
          <w:rFonts w:ascii="Baskerville Old Face" w:hAnsi="Baskerville Old Face"/>
          <w:b w:val="1"/>
          <w:bCs w:val="1"/>
          <w:sz w:val="24"/>
          <w:szCs w:val="24"/>
        </w:rPr>
        <w:t>Diseconomies of scale</w:t>
      </w:r>
      <w:r>
        <w:rPr>
          <w:rFonts w:ascii="Baskerville Old Face" w:hAnsi="Baskerville Old Face"/>
          <w:b w:val="1"/>
          <w:bCs w:val="1"/>
          <w:sz w:val="24"/>
          <w:szCs w:val="24"/>
        </w:rPr>
        <w:t xml:space="preserve"> </w:t>
      </w:r>
      <w:r>
        <w:rPr>
          <w:rFonts w:ascii="Baskerville Old Face" w:hAnsi="Baskerville Old Face"/>
          <w:sz w:val="24"/>
          <w:szCs w:val="24"/>
        </w:rPr>
        <w:t xml:space="preserve">is </w:t>
      </w:r>
      <w:r w:rsidRPr="00F536A5">
        <w:rPr>
          <w:rFonts w:ascii="Baskerville Old Face" w:hAnsi="Baskerville Old Face"/>
          <w:sz w:val="24"/>
          <w:szCs w:val="24"/>
        </w:rPr>
        <w:t>the property whereby</w:t>
      </w:r>
      <w:r>
        <w:rPr>
          <w:rFonts w:ascii="Baskerville Old Face" w:hAnsi="Baskerville Old Face"/>
          <w:sz w:val="24"/>
          <w:szCs w:val="24"/>
        </w:rPr>
        <w:t xml:space="preserve"> </w:t>
      </w:r>
      <w:r w:rsidRPr="00F536A5">
        <w:rPr>
          <w:rFonts w:ascii="Baskerville Old Face" w:hAnsi="Baskerville Old Face"/>
          <w:sz w:val="24"/>
          <w:szCs w:val="24"/>
        </w:rPr>
        <w:t>long-run average total</w:t>
      </w:r>
      <w:r>
        <w:rPr>
          <w:rFonts w:ascii="Baskerville Old Face" w:hAnsi="Baskerville Old Face"/>
          <w:sz w:val="24"/>
          <w:szCs w:val="24"/>
        </w:rPr>
        <w:t xml:space="preserve"> </w:t>
      </w:r>
      <w:r w:rsidRPr="00F536A5">
        <w:rPr>
          <w:rFonts w:ascii="Baskerville Old Face" w:hAnsi="Baskerville Old Face"/>
          <w:sz w:val="24"/>
          <w:szCs w:val="24"/>
        </w:rPr>
        <w:t>cost rises as the quantity</w:t>
      </w:r>
      <w:r>
        <w:rPr>
          <w:rFonts w:ascii="Baskerville Old Face" w:hAnsi="Baskerville Old Face"/>
          <w:sz w:val="24"/>
          <w:szCs w:val="24"/>
        </w:rPr>
        <w:t xml:space="preserve"> </w:t>
      </w:r>
      <w:r w:rsidRPr="00F536A5">
        <w:rPr>
          <w:rFonts w:ascii="Baskerville Old Face" w:hAnsi="Baskerville Old Face"/>
          <w:sz w:val="24"/>
          <w:szCs w:val="24"/>
        </w:rPr>
        <w:t>of output increases</w:t>
      </w:r>
      <w:r w:rsidR="000052E0">
        <w:rPr>
          <w:rFonts w:ascii="Baskerville Old Face" w:hAnsi="Baskerville Old Face"/>
          <w:sz w:val="24"/>
          <w:szCs w:val="24"/>
        </w:rPr>
        <w:t xml:space="preserve">. This is true for firms that can’t easily expand due to management complications. Local mom and pop stores are good examples. </w:t>
      </w:r>
      <w:r w:rsidRPr="009370DF" w:rsidR="000052E0">
        <w:rPr>
          <w:rFonts w:ascii="Baskerville Old Face" w:hAnsi="Baskerville Old Face"/>
          <w:b w:val="1"/>
          <w:bCs w:val="1"/>
          <w:sz w:val="24"/>
          <w:szCs w:val="24"/>
          <w:highlight w:val="yellow"/>
        </w:rPr>
        <w:t xml:space="preserve">Constant returns to scale </w:t>
      </w:r>
      <w:r w:rsidRPr="009370DF" w:rsidR="000052E0">
        <w:rPr>
          <w:rFonts w:ascii="Baskerville Old Face" w:hAnsi="Baskerville Old Face"/>
          <w:sz w:val="24"/>
          <w:szCs w:val="24"/>
          <w:highlight w:val="yellow"/>
        </w:rPr>
        <w:t>the property whereby long-run average total cost stays the same as the quantity of output changes</w:t>
      </w:r>
      <w:r w:rsidR="000052E0">
        <w:rPr>
          <w:rFonts w:ascii="Baskerville Old Face" w:hAnsi="Baskerville Old Face"/>
          <w:sz w:val="24"/>
          <w:szCs w:val="24"/>
        </w:rPr>
        <w:t xml:space="preserve">. Constant returns </w:t>
      </w:r>
      <w:proofErr w:type="gramStart"/>
      <w:r w:rsidR="000052E0">
        <w:rPr>
          <w:rFonts w:ascii="Baskerville Old Face" w:hAnsi="Baskerville Old Face"/>
          <w:sz w:val="24"/>
          <w:szCs w:val="24"/>
        </w:rPr>
        <w:t>is</w:t>
      </w:r>
      <w:proofErr w:type="gramEnd"/>
      <w:r w:rsidR="000052E0">
        <w:rPr>
          <w:rFonts w:ascii="Baskerville Old Face" w:hAnsi="Baskerville Old Face"/>
          <w:sz w:val="24"/>
          <w:szCs w:val="24"/>
        </w:rPr>
        <w:t xml:space="preserve"> quite rare. A good example is a carwash. If the carwash uses twice as much water and labor to wash two cars instead of one, it will double its costs and double its output.</w:t>
      </w:r>
    </w:p>
    <w:p w:rsidR="7AF889F5" w:rsidP="7AF889F5" w:rsidRDefault="7AF889F5" w14:paraId="71B8B412" w14:textId="092851FA">
      <w:pPr>
        <w:jc w:val="center"/>
        <w:rPr>
          <w:rFonts w:ascii="Baskerville Old Face" w:hAnsi="Baskerville Old Face"/>
          <w:b w:val="1"/>
          <w:bCs w:val="1"/>
          <w:sz w:val="24"/>
          <w:szCs w:val="24"/>
        </w:rPr>
      </w:pPr>
    </w:p>
    <w:p w:rsidR="7AF889F5" w:rsidP="7AF889F5" w:rsidRDefault="7AF889F5" w14:paraId="7B871333" w14:textId="2B61153F">
      <w:pPr>
        <w:jc w:val="center"/>
        <w:rPr>
          <w:rFonts w:ascii="Baskerville Old Face" w:hAnsi="Baskerville Old Face"/>
          <w:b w:val="1"/>
          <w:bCs w:val="1"/>
          <w:sz w:val="24"/>
          <w:szCs w:val="24"/>
        </w:rPr>
      </w:pPr>
    </w:p>
    <w:p w:rsidR="7AF889F5" w:rsidP="7AF889F5" w:rsidRDefault="7AF889F5" w14:paraId="1BE578BC" w14:textId="6F1FF4F7">
      <w:pPr>
        <w:jc w:val="center"/>
        <w:rPr>
          <w:rFonts w:ascii="Baskerville Old Face" w:hAnsi="Baskerville Old Face"/>
          <w:b w:val="1"/>
          <w:bCs w:val="1"/>
          <w:sz w:val="24"/>
          <w:szCs w:val="24"/>
        </w:rPr>
      </w:pPr>
    </w:p>
    <w:p w:rsidR="7AF889F5" w:rsidP="7AF889F5" w:rsidRDefault="7AF889F5" w14:paraId="48C00B84" w14:textId="15296CD3">
      <w:pPr>
        <w:jc w:val="center"/>
        <w:rPr>
          <w:rFonts w:ascii="Baskerville Old Face" w:hAnsi="Baskerville Old Face"/>
          <w:b w:val="1"/>
          <w:bCs w:val="1"/>
          <w:sz w:val="24"/>
          <w:szCs w:val="24"/>
        </w:rPr>
      </w:pPr>
    </w:p>
    <w:p w:rsidR="7AF889F5" w:rsidP="7AF889F5" w:rsidRDefault="7AF889F5" w14:paraId="74F90604" w14:textId="4D36D41E">
      <w:pPr>
        <w:jc w:val="center"/>
        <w:rPr>
          <w:rFonts w:ascii="Baskerville Old Face" w:hAnsi="Baskerville Old Face"/>
          <w:b w:val="1"/>
          <w:bCs w:val="1"/>
          <w:sz w:val="24"/>
          <w:szCs w:val="24"/>
        </w:rPr>
      </w:pPr>
    </w:p>
    <w:p w:rsidR="7AF889F5" w:rsidP="7AF889F5" w:rsidRDefault="7AF889F5" w14:paraId="3D02C856" w14:textId="4D6A0CB0">
      <w:pPr>
        <w:jc w:val="center"/>
        <w:rPr>
          <w:rFonts w:ascii="Baskerville Old Face" w:hAnsi="Baskerville Old Face"/>
          <w:b w:val="1"/>
          <w:bCs w:val="1"/>
          <w:sz w:val="24"/>
          <w:szCs w:val="24"/>
        </w:rPr>
      </w:pPr>
    </w:p>
    <w:p w:rsidR="7AF889F5" w:rsidP="7AF889F5" w:rsidRDefault="7AF889F5" w14:paraId="40E04EC8" w14:textId="317C254B">
      <w:pPr>
        <w:jc w:val="center"/>
        <w:rPr>
          <w:rFonts w:ascii="Baskerville Old Face" w:hAnsi="Baskerville Old Face"/>
          <w:b w:val="1"/>
          <w:bCs w:val="1"/>
          <w:sz w:val="24"/>
          <w:szCs w:val="24"/>
        </w:rPr>
      </w:pPr>
    </w:p>
    <w:p w:rsidR="7AF889F5" w:rsidP="7AF889F5" w:rsidRDefault="7AF889F5" w14:paraId="6628CF62" w14:textId="01247E33">
      <w:pPr>
        <w:jc w:val="center"/>
        <w:rPr>
          <w:rFonts w:ascii="Baskerville Old Face" w:hAnsi="Baskerville Old Face"/>
          <w:b w:val="1"/>
          <w:bCs w:val="1"/>
          <w:sz w:val="24"/>
          <w:szCs w:val="24"/>
        </w:rPr>
      </w:pPr>
    </w:p>
    <w:p w:rsidR="7AF889F5" w:rsidP="7AF889F5" w:rsidRDefault="7AF889F5" w14:paraId="67138814" w14:textId="15586769">
      <w:pPr>
        <w:jc w:val="center"/>
        <w:rPr>
          <w:rFonts w:ascii="Baskerville Old Face" w:hAnsi="Baskerville Old Face"/>
          <w:b w:val="1"/>
          <w:bCs w:val="1"/>
          <w:sz w:val="24"/>
          <w:szCs w:val="24"/>
        </w:rPr>
      </w:pPr>
    </w:p>
    <w:p w:rsidR="7AF889F5" w:rsidP="7AF889F5" w:rsidRDefault="7AF889F5" w14:paraId="531C6CEF" w14:textId="2BAED141">
      <w:pPr>
        <w:jc w:val="center"/>
        <w:rPr>
          <w:rFonts w:ascii="Baskerville Old Face" w:hAnsi="Baskerville Old Face"/>
          <w:b w:val="1"/>
          <w:bCs w:val="1"/>
          <w:sz w:val="24"/>
          <w:szCs w:val="24"/>
        </w:rPr>
      </w:pPr>
    </w:p>
    <w:p w:rsidRPr="00D125AF" w:rsidR="00675FB2" w:rsidP="00EA4CB3" w:rsidRDefault="00675FB2" w14:paraId="66EBB779" w14:textId="1262B17E">
      <w:pPr>
        <w:jc w:val="center"/>
        <w:rPr>
          <w:rFonts w:ascii="Baskerville Old Face" w:hAnsi="Baskerville Old Face"/>
          <w:b/>
          <w:bCs/>
          <w:sz w:val="24"/>
          <w:szCs w:val="24"/>
        </w:rPr>
      </w:pPr>
      <w:r w:rsidRPr="00D125AF">
        <w:rPr>
          <w:rFonts w:ascii="Baskerville Old Face" w:hAnsi="Baskerville Old Face"/>
          <w:b/>
          <w:bCs/>
          <w:sz w:val="24"/>
          <w:szCs w:val="24"/>
        </w:rPr>
        <w:t>What you might struggle with</w:t>
      </w:r>
    </w:p>
    <w:p w:rsidR="00EA4CB3" w:rsidP="00A35452" w:rsidRDefault="00995110" w14:paraId="4D5116CF" w14:textId="77777777">
      <w:pPr>
        <w:jc w:val="both"/>
        <w:rPr>
          <w:rFonts w:ascii="Baskerville Old Face" w:hAnsi="Baskerville Old Face"/>
          <w:sz w:val="24"/>
          <w:szCs w:val="24"/>
        </w:rPr>
      </w:pPr>
      <w:r w:rsidRPr="00D125AF">
        <w:rPr>
          <w:rFonts w:ascii="Baskerville Old Face" w:hAnsi="Baskerville Old Face"/>
          <w:b/>
          <w:bCs/>
          <w:sz w:val="24"/>
          <w:szCs w:val="24"/>
        </w:rPr>
        <w:tab/>
      </w:r>
      <w:r w:rsidR="00EA4CB3">
        <w:rPr>
          <w:rFonts w:ascii="Baskerville Old Face" w:hAnsi="Baskerville Old Face"/>
          <w:sz w:val="24"/>
          <w:szCs w:val="24"/>
        </w:rPr>
        <w:t>This chapter has a lot of new terms that might be confusing. Here’s a table to help you remember them.</w:t>
      </w:r>
    </w:p>
    <w:p w:rsidR="00EA4CB3" w:rsidP="00EA4CB3" w:rsidRDefault="00EA4CB3" w14:paraId="492495FE" w14:textId="77777777">
      <w:pPr>
        <w:keepNext/>
        <w:jc w:val="center"/>
      </w:pPr>
      <w:r w:rsidRPr="00EA4CB3">
        <w:rPr>
          <w:rFonts w:ascii="Baskerville Old Face" w:hAnsi="Baskerville Old Face"/>
          <w:noProof/>
          <w:sz w:val="24"/>
          <w:szCs w:val="24"/>
        </w:rPr>
        <w:drawing>
          <wp:inline distT="0" distB="0" distL="0" distR="0" wp14:anchorId="5E352422" wp14:editId="48740207">
            <wp:extent cx="4433978" cy="3293591"/>
            <wp:effectExtent l="0" t="0" r="508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2871" cy="3307625"/>
                    </a:xfrm>
                    <a:prstGeom prst="rect">
                      <a:avLst/>
                    </a:prstGeom>
                    <a:noFill/>
                    <a:ln>
                      <a:noFill/>
                    </a:ln>
                  </pic:spPr>
                </pic:pic>
              </a:graphicData>
            </a:graphic>
          </wp:inline>
        </w:drawing>
      </w:r>
    </w:p>
    <w:p w:rsidRPr="00D125AF" w:rsidR="000B04D9" w:rsidP="00EA4CB3" w:rsidRDefault="00EA4CB3" w14:paraId="4DFE3E79" w14:textId="0D9DD6B1">
      <w:pPr>
        <w:pStyle w:val="Caption"/>
        <w:jc w:val="center"/>
        <w:rPr>
          <w:rFonts w:ascii="Baskerville Old Face" w:hAnsi="Baskerville Old Face"/>
          <w:b/>
          <w:bCs/>
          <w:sz w:val="24"/>
          <w:szCs w:val="24"/>
        </w:rPr>
      </w:pPr>
      <w:r>
        <w:t xml:space="preserve">Figure </w:t>
      </w:r>
      <w:r>
        <w:fldChar w:fldCharType="begin"/>
      </w:r>
      <w:r>
        <w:instrText xml:space="preserve"> SEQ Figure \* ARABIC </w:instrText>
      </w:r>
      <w:r>
        <w:fldChar w:fldCharType="separate"/>
      </w:r>
      <w:r>
        <w:rPr>
          <w:noProof/>
        </w:rPr>
        <w:t>5</w:t>
      </w:r>
      <w:r>
        <w:fldChar w:fldCharType="end"/>
      </w:r>
      <w:r>
        <w:t xml:space="preserve"> summary of costs (source: Mankiw)</w:t>
      </w:r>
    </w:p>
    <w:p w:rsidR="008A5AE7" w:rsidP="00675FB2" w:rsidRDefault="008A5AE7" w14:paraId="31B9A817" w14:textId="77777777">
      <w:pPr>
        <w:jc w:val="center"/>
        <w:rPr>
          <w:rFonts w:ascii="Baskerville Old Face" w:hAnsi="Baskerville Old Face"/>
          <w:b/>
          <w:bCs/>
          <w:sz w:val="24"/>
          <w:szCs w:val="24"/>
        </w:rPr>
      </w:pPr>
    </w:p>
    <w:p w:rsidR="7AF889F5" w:rsidP="7AF889F5" w:rsidRDefault="7AF889F5" w14:paraId="4A7E2A19" w14:textId="3BE260C5">
      <w:pPr>
        <w:jc w:val="center"/>
        <w:rPr>
          <w:rFonts w:ascii="Baskerville Old Face" w:hAnsi="Baskerville Old Face"/>
          <w:b w:val="1"/>
          <w:bCs w:val="1"/>
          <w:sz w:val="24"/>
          <w:szCs w:val="24"/>
        </w:rPr>
      </w:pPr>
    </w:p>
    <w:p w:rsidR="7AF889F5" w:rsidP="7AF889F5" w:rsidRDefault="7AF889F5" w14:paraId="5AD3B83F" w14:textId="0367A838">
      <w:pPr>
        <w:jc w:val="center"/>
        <w:rPr>
          <w:rFonts w:ascii="Baskerville Old Face" w:hAnsi="Baskerville Old Face"/>
          <w:b w:val="1"/>
          <w:bCs w:val="1"/>
          <w:sz w:val="24"/>
          <w:szCs w:val="24"/>
        </w:rPr>
      </w:pPr>
    </w:p>
    <w:p w:rsidR="7AF889F5" w:rsidP="7AF889F5" w:rsidRDefault="7AF889F5" w14:paraId="7E610F7B" w14:textId="11A08876">
      <w:pPr>
        <w:jc w:val="center"/>
        <w:rPr>
          <w:rFonts w:ascii="Baskerville Old Face" w:hAnsi="Baskerville Old Face"/>
          <w:b w:val="1"/>
          <w:bCs w:val="1"/>
          <w:sz w:val="24"/>
          <w:szCs w:val="24"/>
        </w:rPr>
      </w:pPr>
    </w:p>
    <w:p w:rsidR="7AF889F5" w:rsidP="7AF889F5" w:rsidRDefault="7AF889F5" w14:paraId="404847AE" w14:textId="025DBEA5">
      <w:pPr>
        <w:jc w:val="center"/>
        <w:rPr>
          <w:rFonts w:ascii="Baskerville Old Face" w:hAnsi="Baskerville Old Face"/>
          <w:b w:val="1"/>
          <w:bCs w:val="1"/>
          <w:sz w:val="24"/>
          <w:szCs w:val="24"/>
        </w:rPr>
      </w:pPr>
    </w:p>
    <w:p w:rsidR="7AF889F5" w:rsidP="7AF889F5" w:rsidRDefault="7AF889F5" w14:paraId="28DF3109" w14:textId="2A9E3213">
      <w:pPr>
        <w:jc w:val="center"/>
        <w:rPr>
          <w:rFonts w:ascii="Baskerville Old Face" w:hAnsi="Baskerville Old Face"/>
          <w:b w:val="1"/>
          <w:bCs w:val="1"/>
          <w:sz w:val="24"/>
          <w:szCs w:val="24"/>
        </w:rPr>
      </w:pPr>
    </w:p>
    <w:p w:rsidR="7AF889F5" w:rsidP="7AF889F5" w:rsidRDefault="7AF889F5" w14:paraId="6EB58C73" w14:textId="44CB214B">
      <w:pPr>
        <w:jc w:val="center"/>
        <w:rPr>
          <w:rFonts w:ascii="Baskerville Old Face" w:hAnsi="Baskerville Old Face"/>
          <w:b w:val="1"/>
          <w:bCs w:val="1"/>
          <w:sz w:val="24"/>
          <w:szCs w:val="24"/>
        </w:rPr>
      </w:pPr>
    </w:p>
    <w:p w:rsidR="7AF889F5" w:rsidP="7AF889F5" w:rsidRDefault="7AF889F5" w14:paraId="62E76957" w14:textId="0E431A95">
      <w:pPr>
        <w:jc w:val="center"/>
        <w:rPr>
          <w:rFonts w:ascii="Baskerville Old Face" w:hAnsi="Baskerville Old Face"/>
          <w:b w:val="1"/>
          <w:bCs w:val="1"/>
          <w:sz w:val="24"/>
          <w:szCs w:val="24"/>
        </w:rPr>
      </w:pPr>
    </w:p>
    <w:p w:rsidR="7AF889F5" w:rsidP="7AF889F5" w:rsidRDefault="7AF889F5" w14:paraId="30169A8E" w14:textId="15A0C7D3">
      <w:pPr>
        <w:jc w:val="center"/>
        <w:rPr>
          <w:rFonts w:ascii="Baskerville Old Face" w:hAnsi="Baskerville Old Face"/>
          <w:b w:val="1"/>
          <w:bCs w:val="1"/>
          <w:sz w:val="24"/>
          <w:szCs w:val="24"/>
        </w:rPr>
      </w:pPr>
    </w:p>
    <w:p w:rsidR="7AF889F5" w:rsidP="7AF889F5" w:rsidRDefault="7AF889F5" w14:paraId="13142B6E" w14:textId="3069E5AD">
      <w:pPr>
        <w:jc w:val="center"/>
        <w:rPr>
          <w:rFonts w:ascii="Baskerville Old Face" w:hAnsi="Baskerville Old Face"/>
          <w:b w:val="1"/>
          <w:bCs w:val="1"/>
          <w:sz w:val="24"/>
          <w:szCs w:val="24"/>
        </w:rPr>
      </w:pPr>
    </w:p>
    <w:p w:rsidR="7AF889F5" w:rsidP="7AF889F5" w:rsidRDefault="7AF889F5" w14:paraId="33827D7C" w14:textId="2F65665D">
      <w:pPr>
        <w:jc w:val="center"/>
        <w:rPr>
          <w:rFonts w:ascii="Baskerville Old Face" w:hAnsi="Baskerville Old Face"/>
          <w:b w:val="1"/>
          <w:bCs w:val="1"/>
          <w:sz w:val="24"/>
          <w:szCs w:val="24"/>
        </w:rPr>
      </w:pPr>
    </w:p>
    <w:p w:rsidR="7AF889F5" w:rsidP="7AF889F5" w:rsidRDefault="7AF889F5" w14:paraId="30D7E12F" w14:textId="4D2DAD8F">
      <w:pPr>
        <w:jc w:val="center"/>
        <w:rPr>
          <w:rFonts w:ascii="Baskerville Old Face" w:hAnsi="Baskerville Old Face"/>
          <w:b w:val="1"/>
          <w:bCs w:val="1"/>
          <w:sz w:val="24"/>
          <w:szCs w:val="24"/>
        </w:rPr>
      </w:pPr>
    </w:p>
    <w:p w:rsidR="7AF889F5" w:rsidP="7AF889F5" w:rsidRDefault="7AF889F5" w14:paraId="75C37CBC" w14:textId="685C3186">
      <w:pPr>
        <w:jc w:val="center"/>
        <w:rPr>
          <w:rFonts w:ascii="Baskerville Old Face" w:hAnsi="Baskerville Old Face"/>
          <w:b w:val="1"/>
          <w:bCs w:val="1"/>
          <w:sz w:val="24"/>
          <w:szCs w:val="24"/>
        </w:rPr>
      </w:pPr>
    </w:p>
    <w:p w:rsidR="7AF889F5" w:rsidP="7AF889F5" w:rsidRDefault="7AF889F5" w14:paraId="0850B424" w14:textId="613A4306">
      <w:pPr>
        <w:jc w:val="center"/>
        <w:rPr>
          <w:rFonts w:ascii="Baskerville Old Face" w:hAnsi="Baskerville Old Face"/>
          <w:b w:val="1"/>
          <w:bCs w:val="1"/>
          <w:sz w:val="24"/>
          <w:szCs w:val="24"/>
        </w:rPr>
      </w:pPr>
    </w:p>
    <w:p w:rsidR="7AF889F5" w:rsidP="7AF889F5" w:rsidRDefault="7AF889F5" w14:paraId="46D7EFAA" w14:textId="268EC45C">
      <w:pPr>
        <w:jc w:val="center"/>
        <w:rPr>
          <w:rFonts w:ascii="Baskerville Old Face" w:hAnsi="Baskerville Old Face"/>
          <w:b w:val="1"/>
          <w:bCs w:val="1"/>
          <w:sz w:val="24"/>
          <w:szCs w:val="24"/>
        </w:rPr>
      </w:pPr>
    </w:p>
    <w:p w:rsidR="7AF889F5" w:rsidP="7AF889F5" w:rsidRDefault="7AF889F5" w14:paraId="27EA065D" w14:textId="54B616F2">
      <w:pPr>
        <w:jc w:val="center"/>
        <w:rPr>
          <w:rFonts w:ascii="Baskerville Old Face" w:hAnsi="Baskerville Old Face"/>
          <w:b w:val="1"/>
          <w:bCs w:val="1"/>
          <w:sz w:val="24"/>
          <w:szCs w:val="24"/>
        </w:rPr>
      </w:pPr>
    </w:p>
    <w:p w:rsidR="7AF889F5" w:rsidP="7AF889F5" w:rsidRDefault="7AF889F5" w14:paraId="0D66E292" w14:textId="58766310">
      <w:pPr>
        <w:jc w:val="center"/>
        <w:rPr>
          <w:rFonts w:ascii="Baskerville Old Face" w:hAnsi="Baskerville Old Face"/>
          <w:b w:val="1"/>
          <w:bCs w:val="1"/>
          <w:sz w:val="24"/>
          <w:szCs w:val="24"/>
        </w:rPr>
      </w:pPr>
    </w:p>
    <w:p w:rsidRPr="00D125AF" w:rsidR="006651DE" w:rsidP="00675FB2" w:rsidRDefault="00675FB2" w14:paraId="0B7B5507" w14:textId="0D8E9368">
      <w:pPr>
        <w:jc w:val="center"/>
        <w:rPr>
          <w:rFonts w:ascii="Baskerville Old Face" w:hAnsi="Baskerville Old Face"/>
          <w:b/>
          <w:bCs/>
          <w:sz w:val="24"/>
          <w:szCs w:val="24"/>
        </w:rPr>
      </w:pPr>
      <w:r w:rsidRPr="00D125AF">
        <w:rPr>
          <w:rFonts w:ascii="Baskerville Old Face" w:hAnsi="Baskerville Old Face"/>
          <w:b/>
          <w:bCs/>
          <w:sz w:val="24"/>
          <w:szCs w:val="24"/>
        </w:rPr>
        <w:t>Check your learning</w:t>
      </w:r>
    </w:p>
    <w:p w:rsidRPr="008A5AE7" w:rsidR="008A5AE7" w:rsidP="008A5AE7" w:rsidRDefault="00D3263D" w14:paraId="1A30269D" w14:textId="55B83B67">
      <w:pPr>
        <w:jc w:val="both"/>
        <w:rPr>
          <w:rFonts w:ascii="Baskerville Old Face" w:hAnsi="Baskerville Old Face"/>
          <w:sz w:val="24"/>
          <w:szCs w:val="24"/>
        </w:rPr>
      </w:pPr>
      <w:r w:rsidRPr="00D125AF">
        <w:rPr>
          <w:rFonts w:ascii="Baskerville Old Face" w:hAnsi="Baskerville Old Face"/>
          <w:sz w:val="24"/>
          <w:szCs w:val="24"/>
        </w:rPr>
        <w:t>1</w:t>
      </w:r>
      <w:r w:rsidRPr="00D125AF" w:rsidR="00E01985">
        <w:rPr>
          <w:rFonts w:ascii="Baskerville Old Face" w:hAnsi="Baskerville Old Face"/>
          <w:sz w:val="24"/>
          <w:szCs w:val="24"/>
        </w:rPr>
        <w:t xml:space="preserve">. </w:t>
      </w:r>
      <w:r w:rsidRPr="008A5AE7" w:rsidR="008A5AE7">
        <w:rPr>
          <w:rFonts w:ascii="Baskerville Old Face" w:hAnsi="Baskerville Old Face"/>
          <w:sz w:val="24"/>
          <w:szCs w:val="24"/>
        </w:rPr>
        <w:t>Buffy is thinking about opening an amulet store. She</w:t>
      </w:r>
      <w:r w:rsidR="008A5AE7">
        <w:rPr>
          <w:rFonts w:ascii="Baskerville Old Face" w:hAnsi="Baskerville Old Face"/>
          <w:sz w:val="24"/>
          <w:szCs w:val="24"/>
        </w:rPr>
        <w:t xml:space="preserve"> </w:t>
      </w:r>
      <w:r w:rsidRPr="008A5AE7" w:rsidR="008A5AE7">
        <w:rPr>
          <w:rFonts w:ascii="Baskerville Old Face" w:hAnsi="Baskerville Old Face"/>
          <w:sz w:val="24"/>
          <w:szCs w:val="24"/>
        </w:rPr>
        <w:t>estimates that it would cost $350,000 per year to rent</w:t>
      </w:r>
      <w:r w:rsidR="008A5AE7">
        <w:rPr>
          <w:rFonts w:ascii="Baskerville Old Face" w:hAnsi="Baskerville Old Face"/>
          <w:sz w:val="24"/>
          <w:szCs w:val="24"/>
        </w:rPr>
        <w:t xml:space="preserve"> </w:t>
      </w:r>
      <w:r w:rsidRPr="008A5AE7" w:rsidR="008A5AE7">
        <w:rPr>
          <w:rFonts w:ascii="Baskerville Old Face" w:hAnsi="Baskerville Old Face"/>
          <w:sz w:val="24"/>
          <w:szCs w:val="24"/>
        </w:rPr>
        <w:t>the location and buy the merchandise. In addition,</w:t>
      </w:r>
      <w:r w:rsidR="008A5AE7">
        <w:rPr>
          <w:rFonts w:ascii="Baskerville Old Face" w:hAnsi="Baskerville Old Face"/>
          <w:sz w:val="24"/>
          <w:szCs w:val="24"/>
        </w:rPr>
        <w:t xml:space="preserve"> </w:t>
      </w:r>
      <w:r w:rsidRPr="008A5AE7" w:rsidR="008A5AE7">
        <w:rPr>
          <w:rFonts w:ascii="Baskerville Old Face" w:hAnsi="Baskerville Old Face"/>
          <w:sz w:val="24"/>
          <w:szCs w:val="24"/>
        </w:rPr>
        <w:t>she would have to quit her $80,000 per year job as a</w:t>
      </w:r>
      <w:r w:rsidR="008A5AE7">
        <w:rPr>
          <w:rFonts w:ascii="Baskerville Old Face" w:hAnsi="Baskerville Old Face"/>
          <w:sz w:val="24"/>
          <w:szCs w:val="24"/>
        </w:rPr>
        <w:t xml:space="preserve"> </w:t>
      </w:r>
      <w:r w:rsidRPr="008A5AE7" w:rsidR="008A5AE7">
        <w:rPr>
          <w:rFonts w:ascii="Baskerville Old Face" w:hAnsi="Baskerville Old Face"/>
          <w:sz w:val="24"/>
          <w:szCs w:val="24"/>
        </w:rPr>
        <w:t>vampire hunter.</w:t>
      </w:r>
    </w:p>
    <w:p w:rsidRPr="008A5AE7" w:rsidR="008A5AE7" w:rsidP="008A5AE7" w:rsidRDefault="008A5AE7" w14:paraId="444621E9" w14:textId="77777777">
      <w:pPr>
        <w:ind w:firstLine="720"/>
        <w:jc w:val="both"/>
        <w:rPr>
          <w:rFonts w:ascii="Baskerville Old Face" w:hAnsi="Baskerville Old Face"/>
          <w:sz w:val="24"/>
          <w:szCs w:val="24"/>
        </w:rPr>
      </w:pPr>
      <w:r w:rsidRPr="008A5AE7">
        <w:rPr>
          <w:rFonts w:ascii="Baskerville Old Face" w:hAnsi="Baskerville Old Face"/>
          <w:sz w:val="24"/>
          <w:szCs w:val="24"/>
        </w:rPr>
        <w:t xml:space="preserve">a. Define </w:t>
      </w:r>
      <w:r w:rsidRPr="008A5AE7">
        <w:rPr>
          <w:rFonts w:ascii="Baskerville Old Face" w:hAnsi="Baskerville Old Face"/>
          <w:i/>
          <w:iCs/>
          <w:sz w:val="24"/>
          <w:szCs w:val="24"/>
        </w:rPr>
        <w:t>opportunity cost</w:t>
      </w:r>
      <w:r w:rsidRPr="008A5AE7">
        <w:rPr>
          <w:rFonts w:ascii="Baskerville Old Face" w:hAnsi="Baskerville Old Face"/>
          <w:sz w:val="24"/>
          <w:szCs w:val="24"/>
        </w:rPr>
        <w:t>.</w:t>
      </w:r>
    </w:p>
    <w:p w:rsidR="008A5AE7" w:rsidP="008A5AE7" w:rsidRDefault="008A5AE7" w14:paraId="3098C07C" w14:textId="77777777">
      <w:pPr>
        <w:ind w:firstLine="720"/>
        <w:jc w:val="both"/>
        <w:rPr>
          <w:rFonts w:ascii="Baskerville Old Face" w:hAnsi="Baskerville Old Face"/>
          <w:sz w:val="24"/>
          <w:szCs w:val="24"/>
        </w:rPr>
      </w:pPr>
      <w:r w:rsidRPr="008A5AE7">
        <w:rPr>
          <w:rFonts w:ascii="Baskerville Old Face" w:hAnsi="Baskerville Old Face"/>
          <w:sz w:val="24"/>
          <w:szCs w:val="24"/>
        </w:rPr>
        <w:t>b. What is Buffy’s opportunity cost of running the</w:t>
      </w:r>
      <w:r>
        <w:rPr>
          <w:rFonts w:ascii="Baskerville Old Face" w:hAnsi="Baskerville Old Face"/>
          <w:sz w:val="24"/>
          <w:szCs w:val="24"/>
        </w:rPr>
        <w:t xml:space="preserve"> </w:t>
      </w:r>
      <w:r w:rsidRPr="008A5AE7">
        <w:rPr>
          <w:rFonts w:ascii="Baskerville Old Face" w:hAnsi="Baskerville Old Face"/>
          <w:sz w:val="24"/>
          <w:szCs w:val="24"/>
        </w:rPr>
        <w:t xml:space="preserve">store for a year? </w:t>
      </w:r>
    </w:p>
    <w:p w:rsidRPr="008A5AE7" w:rsidR="008A5AE7" w:rsidP="008A5AE7" w:rsidRDefault="008A5AE7" w14:paraId="1342BE99" w14:textId="687D1004">
      <w:pPr>
        <w:ind w:left="720"/>
        <w:jc w:val="both"/>
        <w:rPr>
          <w:rFonts w:ascii="Baskerville Old Face" w:hAnsi="Baskerville Old Face"/>
          <w:sz w:val="24"/>
          <w:szCs w:val="24"/>
        </w:rPr>
      </w:pPr>
      <w:r w:rsidRPr="008A5AE7">
        <w:rPr>
          <w:rFonts w:ascii="Baskerville Old Face" w:hAnsi="Baskerville Old Face"/>
          <w:sz w:val="24"/>
          <w:szCs w:val="24"/>
        </w:rPr>
        <w:t>c. Buffy thinks she can sell $400,000 worth of</w:t>
      </w:r>
      <w:r>
        <w:rPr>
          <w:rFonts w:ascii="Baskerville Old Face" w:hAnsi="Baskerville Old Face"/>
          <w:sz w:val="24"/>
          <w:szCs w:val="24"/>
        </w:rPr>
        <w:t xml:space="preserve"> </w:t>
      </w:r>
      <w:r w:rsidRPr="008A5AE7">
        <w:rPr>
          <w:rFonts w:ascii="Baskerville Old Face" w:hAnsi="Baskerville Old Face"/>
          <w:sz w:val="24"/>
          <w:szCs w:val="24"/>
        </w:rPr>
        <w:t>amulets in a year. What would her accountant</w:t>
      </w:r>
      <w:r>
        <w:rPr>
          <w:rFonts w:ascii="Baskerville Old Face" w:hAnsi="Baskerville Old Face"/>
          <w:sz w:val="24"/>
          <w:szCs w:val="24"/>
        </w:rPr>
        <w:t xml:space="preserve"> </w:t>
      </w:r>
      <w:r w:rsidRPr="008A5AE7">
        <w:rPr>
          <w:rFonts w:ascii="Baskerville Old Face" w:hAnsi="Baskerville Old Face"/>
          <w:sz w:val="24"/>
          <w:szCs w:val="24"/>
        </w:rPr>
        <w:t>consider the store’s profit?</w:t>
      </w:r>
    </w:p>
    <w:p w:rsidRPr="008A5AE7" w:rsidR="008A5AE7" w:rsidP="008A5AE7" w:rsidRDefault="008A5AE7" w14:paraId="0296AD22" w14:textId="77777777">
      <w:pPr>
        <w:ind w:firstLine="720"/>
        <w:jc w:val="both"/>
        <w:rPr>
          <w:rFonts w:ascii="Baskerville Old Face" w:hAnsi="Baskerville Old Face"/>
          <w:sz w:val="24"/>
          <w:szCs w:val="24"/>
        </w:rPr>
      </w:pPr>
      <w:r w:rsidRPr="008A5AE7">
        <w:rPr>
          <w:rFonts w:ascii="Baskerville Old Face" w:hAnsi="Baskerville Old Face"/>
          <w:sz w:val="24"/>
          <w:szCs w:val="24"/>
        </w:rPr>
        <w:t>d. Should Buffy open the store? Explain.</w:t>
      </w:r>
    </w:p>
    <w:p w:rsidRPr="00D125AF" w:rsidR="000B04D9" w:rsidP="008A5AE7" w:rsidRDefault="008A5AE7" w14:paraId="1F4F7E5F" w14:textId="7DED5311">
      <w:pPr>
        <w:ind w:left="720"/>
        <w:jc w:val="both"/>
        <w:rPr>
          <w:rFonts w:ascii="Baskerville Old Face" w:hAnsi="Baskerville Old Face"/>
          <w:sz w:val="24"/>
          <w:szCs w:val="24"/>
        </w:rPr>
      </w:pPr>
      <w:r w:rsidRPr="008A5AE7">
        <w:rPr>
          <w:rFonts w:ascii="Baskerville Old Face" w:hAnsi="Baskerville Old Face"/>
          <w:sz w:val="24"/>
          <w:szCs w:val="24"/>
        </w:rPr>
        <w:t>e. How much revenue would the store need to</w:t>
      </w:r>
      <w:r>
        <w:rPr>
          <w:rFonts w:ascii="Baskerville Old Face" w:hAnsi="Baskerville Old Face"/>
          <w:sz w:val="24"/>
          <w:szCs w:val="24"/>
        </w:rPr>
        <w:t xml:space="preserve"> </w:t>
      </w:r>
      <w:r w:rsidRPr="008A5AE7">
        <w:rPr>
          <w:rFonts w:ascii="Baskerville Old Face" w:hAnsi="Baskerville Old Face"/>
          <w:sz w:val="24"/>
          <w:szCs w:val="24"/>
        </w:rPr>
        <w:t>generate for Buffy to earn positive economic</w:t>
      </w:r>
      <w:r>
        <w:rPr>
          <w:rFonts w:ascii="Baskerville Old Face" w:hAnsi="Baskerville Old Face"/>
          <w:sz w:val="24"/>
          <w:szCs w:val="24"/>
        </w:rPr>
        <w:t xml:space="preserve"> </w:t>
      </w:r>
      <w:r w:rsidRPr="008A5AE7">
        <w:rPr>
          <w:rFonts w:ascii="Baskerville Old Face" w:hAnsi="Baskerville Old Face"/>
          <w:sz w:val="24"/>
          <w:szCs w:val="24"/>
        </w:rPr>
        <w:t xml:space="preserve">profit? </w:t>
      </w:r>
      <w:r w:rsidRPr="00D125AF" w:rsidR="000B04D9">
        <w:rPr>
          <w:rFonts w:ascii="Baskerville Old Face" w:hAnsi="Baskerville Old Face"/>
          <w:sz w:val="24"/>
          <w:szCs w:val="24"/>
        </w:rPr>
        <w:t>(</w:t>
      </w:r>
      <w:proofErr w:type="gramStart"/>
      <w:r w:rsidRPr="00D125AF" w:rsidR="000B04D9">
        <w:rPr>
          <w:rFonts w:ascii="Baskerville Old Face" w:hAnsi="Baskerville Old Face"/>
          <w:sz w:val="24"/>
          <w:szCs w:val="24"/>
        </w:rPr>
        <w:t>source</w:t>
      </w:r>
      <w:proofErr w:type="gramEnd"/>
      <w:r w:rsidRPr="00D125AF" w:rsidR="000B04D9">
        <w:rPr>
          <w:rFonts w:ascii="Baskerville Old Face" w:hAnsi="Baskerville Old Face"/>
          <w:sz w:val="24"/>
          <w:szCs w:val="24"/>
        </w:rPr>
        <w:t>: Mankiw)</w:t>
      </w:r>
    </w:p>
    <w:p w:rsidR="008A5AE7" w:rsidP="008A5AE7" w:rsidRDefault="00995110" w14:paraId="671A8776" w14:textId="77777777">
      <w:pPr>
        <w:jc w:val="both"/>
        <w:rPr>
          <w:rFonts w:ascii="Baskerville Old Face" w:hAnsi="Baskerville Old Face"/>
          <w:sz w:val="24"/>
          <w:szCs w:val="24"/>
        </w:rPr>
      </w:pPr>
      <w:r w:rsidRPr="00D125AF">
        <w:rPr>
          <w:rFonts w:ascii="Baskerville Old Face" w:hAnsi="Baskerville Old Face"/>
          <w:sz w:val="24"/>
          <w:szCs w:val="24"/>
        </w:rPr>
        <w:t xml:space="preserve">2. </w:t>
      </w:r>
      <w:r w:rsidRPr="008A5AE7" w:rsidR="008A5AE7">
        <w:rPr>
          <w:rFonts w:ascii="Baskerville Old Face" w:hAnsi="Baskerville Old Face"/>
          <w:sz w:val="24"/>
          <w:szCs w:val="24"/>
        </w:rPr>
        <w:t>A commercial fisherman notices the following</w:t>
      </w:r>
      <w:r w:rsidR="008A5AE7">
        <w:rPr>
          <w:rFonts w:ascii="Baskerville Old Face" w:hAnsi="Baskerville Old Face"/>
          <w:sz w:val="24"/>
          <w:szCs w:val="24"/>
        </w:rPr>
        <w:t xml:space="preserve"> </w:t>
      </w:r>
      <w:r w:rsidRPr="008A5AE7" w:rsidR="008A5AE7">
        <w:rPr>
          <w:rFonts w:ascii="Baskerville Old Face" w:hAnsi="Baskerville Old Face"/>
          <w:sz w:val="24"/>
          <w:szCs w:val="24"/>
        </w:rPr>
        <w:t>relationship between hours spent fishing and the</w:t>
      </w:r>
      <w:r w:rsidR="008A5AE7">
        <w:rPr>
          <w:rFonts w:ascii="Baskerville Old Face" w:hAnsi="Baskerville Old Face"/>
          <w:sz w:val="24"/>
          <w:szCs w:val="24"/>
        </w:rPr>
        <w:t xml:space="preserve"> </w:t>
      </w:r>
      <w:r w:rsidRPr="008A5AE7" w:rsidR="008A5AE7">
        <w:rPr>
          <w:rFonts w:ascii="Baskerville Old Face" w:hAnsi="Baskerville Old Face"/>
          <w:sz w:val="24"/>
          <w:szCs w:val="24"/>
        </w:rPr>
        <w:t xml:space="preserve">quantity of fish caught: </w:t>
      </w:r>
    </w:p>
    <w:p w:rsidR="008A5AE7" w:rsidP="008A5AE7" w:rsidRDefault="008A5AE7" w14:paraId="4097F0CC" w14:textId="1ED3BB11">
      <w:pPr>
        <w:jc w:val="both"/>
        <w:rPr>
          <w:rFonts w:ascii="Baskerville Old Face" w:hAnsi="Baskerville Old Face"/>
          <w:sz w:val="24"/>
          <w:szCs w:val="24"/>
        </w:rPr>
      </w:pPr>
      <w:r w:rsidRPr="008A5AE7">
        <w:rPr>
          <w:rFonts w:ascii="Baskerville Old Face" w:hAnsi="Baskerville Old Face"/>
          <w:noProof/>
          <w:sz w:val="24"/>
          <w:szCs w:val="24"/>
        </w:rPr>
        <w:drawing>
          <wp:inline distT="0" distB="0" distL="0" distR="0" wp14:anchorId="3A305B41" wp14:editId="3C021863">
            <wp:extent cx="2087880" cy="1699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1699260"/>
                    </a:xfrm>
                    <a:prstGeom prst="rect">
                      <a:avLst/>
                    </a:prstGeom>
                    <a:noFill/>
                    <a:ln>
                      <a:noFill/>
                    </a:ln>
                  </pic:spPr>
                </pic:pic>
              </a:graphicData>
            </a:graphic>
          </wp:inline>
        </w:drawing>
      </w:r>
    </w:p>
    <w:p w:rsidR="008A5AE7" w:rsidP="008A5AE7" w:rsidRDefault="008A5AE7" w14:paraId="3BBC364B" w14:textId="1E69B2F0">
      <w:pPr>
        <w:ind w:firstLine="720"/>
        <w:jc w:val="both"/>
        <w:rPr>
          <w:rFonts w:ascii="Baskerville Old Face" w:hAnsi="Baskerville Old Face"/>
          <w:sz w:val="24"/>
          <w:szCs w:val="24"/>
        </w:rPr>
      </w:pPr>
      <w:r w:rsidRPr="008A5AE7">
        <w:rPr>
          <w:rFonts w:ascii="Baskerville Old Face" w:hAnsi="Baskerville Old Face"/>
          <w:sz w:val="24"/>
          <w:szCs w:val="24"/>
        </w:rPr>
        <w:t>a. What is the marginal product of each hour spent</w:t>
      </w:r>
      <w:r>
        <w:rPr>
          <w:rFonts w:ascii="Baskerville Old Face" w:hAnsi="Baskerville Old Face"/>
          <w:sz w:val="24"/>
          <w:szCs w:val="24"/>
        </w:rPr>
        <w:t xml:space="preserve"> </w:t>
      </w:r>
      <w:r w:rsidRPr="008A5AE7">
        <w:rPr>
          <w:rFonts w:ascii="Baskerville Old Face" w:hAnsi="Baskerville Old Face"/>
          <w:sz w:val="24"/>
          <w:szCs w:val="24"/>
        </w:rPr>
        <w:t>fishing?</w:t>
      </w:r>
    </w:p>
    <w:p w:rsidRPr="008A5AE7" w:rsidR="008A5AE7" w:rsidP="008A5AE7" w:rsidRDefault="008A5AE7" w14:paraId="4FC01919" w14:textId="01CD9B43">
      <w:pPr>
        <w:ind w:firstLine="720"/>
        <w:jc w:val="both"/>
        <w:rPr>
          <w:rFonts w:ascii="Baskerville Old Face" w:hAnsi="Baskerville Old Face"/>
          <w:sz w:val="24"/>
          <w:szCs w:val="24"/>
        </w:rPr>
      </w:pPr>
      <w:r w:rsidRPr="008A5AE7">
        <w:rPr>
          <w:rFonts w:ascii="Baskerville Old Face" w:hAnsi="Baskerville Old Face"/>
          <w:sz w:val="24"/>
          <w:szCs w:val="24"/>
        </w:rPr>
        <w:t>b. Use these data to graph the fisherman’s</w:t>
      </w:r>
      <w:r>
        <w:rPr>
          <w:rFonts w:ascii="Baskerville Old Face" w:hAnsi="Baskerville Old Face"/>
          <w:sz w:val="24"/>
          <w:szCs w:val="24"/>
        </w:rPr>
        <w:t xml:space="preserve"> </w:t>
      </w:r>
      <w:r w:rsidRPr="008A5AE7">
        <w:rPr>
          <w:rFonts w:ascii="Baskerville Old Face" w:hAnsi="Baskerville Old Face"/>
          <w:sz w:val="24"/>
          <w:szCs w:val="24"/>
        </w:rPr>
        <w:t>production function. Explain its shape.</w:t>
      </w:r>
    </w:p>
    <w:p w:rsidRPr="00D125AF" w:rsidR="0001360F" w:rsidP="008A5AE7" w:rsidRDefault="008A5AE7" w14:paraId="7525E7BB" w14:textId="3CF87D82">
      <w:pPr>
        <w:ind w:left="720"/>
        <w:jc w:val="both"/>
        <w:rPr>
          <w:rFonts w:ascii="Baskerville Old Face" w:hAnsi="Baskerville Old Face"/>
          <w:sz w:val="24"/>
          <w:szCs w:val="24"/>
        </w:rPr>
      </w:pPr>
      <w:r w:rsidRPr="008A5AE7">
        <w:rPr>
          <w:rFonts w:ascii="Baskerville Old Face" w:hAnsi="Baskerville Old Face"/>
          <w:sz w:val="24"/>
          <w:szCs w:val="24"/>
        </w:rPr>
        <w:t>c. The fisherman has a fixed cost of $10 (his pole). The</w:t>
      </w:r>
      <w:r>
        <w:rPr>
          <w:rFonts w:ascii="Baskerville Old Face" w:hAnsi="Baskerville Old Face"/>
          <w:sz w:val="24"/>
          <w:szCs w:val="24"/>
        </w:rPr>
        <w:t xml:space="preserve"> </w:t>
      </w:r>
      <w:r w:rsidRPr="008A5AE7">
        <w:rPr>
          <w:rFonts w:ascii="Baskerville Old Face" w:hAnsi="Baskerville Old Face"/>
          <w:sz w:val="24"/>
          <w:szCs w:val="24"/>
        </w:rPr>
        <w:t>opportunity cost of his time is $5 per hour. Graph</w:t>
      </w:r>
      <w:r>
        <w:rPr>
          <w:rFonts w:ascii="Baskerville Old Face" w:hAnsi="Baskerville Old Face"/>
          <w:sz w:val="24"/>
          <w:szCs w:val="24"/>
        </w:rPr>
        <w:t xml:space="preserve"> </w:t>
      </w:r>
      <w:r w:rsidRPr="008A5AE7">
        <w:rPr>
          <w:rFonts w:ascii="Baskerville Old Face" w:hAnsi="Baskerville Old Face"/>
          <w:sz w:val="24"/>
          <w:szCs w:val="24"/>
        </w:rPr>
        <w:t>the fisherman’s total-cost curve. Explain its shape.</w:t>
      </w:r>
      <w:r>
        <w:rPr>
          <w:rFonts w:ascii="Baskerville Old Face" w:hAnsi="Baskerville Old Face"/>
          <w:sz w:val="24"/>
          <w:szCs w:val="24"/>
        </w:rPr>
        <w:t xml:space="preserve"> </w:t>
      </w:r>
      <w:r w:rsidRPr="00D125AF" w:rsidR="001633DB">
        <w:rPr>
          <w:rFonts w:ascii="Baskerville Old Face" w:hAnsi="Baskerville Old Face"/>
          <w:sz w:val="24"/>
          <w:szCs w:val="24"/>
        </w:rPr>
        <w:t>(</w:t>
      </w:r>
      <w:proofErr w:type="gramStart"/>
      <w:r w:rsidRPr="00D125AF" w:rsidR="001633DB">
        <w:rPr>
          <w:rFonts w:ascii="Baskerville Old Face" w:hAnsi="Baskerville Old Face"/>
          <w:sz w:val="24"/>
          <w:szCs w:val="24"/>
        </w:rPr>
        <w:t>source</w:t>
      </w:r>
      <w:proofErr w:type="gramEnd"/>
      <w:r w:rsidRPr="00D125AF" w:rsidR="001633DB">
        <w:rPr>
          <w:rFonts w:ascii="Baskerville Old Face" w:hAnsi="Baskerville Old Face"/>
          <w:sz w:val="24"/>
          <w:szCs w:val="24"/>
        </w:rPr>
        <w:t>: Mankiw)</w:t>
      </w:r>
    </w:p>
    <w:p w:rsidR="00D804E5" w:rsidP="00CF6BE9" w:rsidRDefault="00995110" w14:paraId="4C77573E" w14:textId="66418708">
      <w:pPr>
        <w:jc w:val="both"/>
        <w:rPr>
          <w:rFonts w:ascii="Baskerville Old Face" w:hAnsi="Baskerville Old Face"/>
          <w:sz w:val="24"/>
          <w:szCs w:val="24"/>
        </w:rPr>
      </w:pPr>
      <w:r w:rsidRPr="00D125AF">
        <w:rPr>
          <w:rFonts w:ascii="Baskerville Old Face" w:hAnsi="Baskerville Old Face"/>
          <w:sz w:val="24"/>
          <w:szCs w:val="24"/>
        </w:rPr>
        <w:t xml:space="preserve">3. </w:t>
      </w:r>
      <w:r w:rsidRPr="00CF6BE9" w:rsidR="00CF6BE9">
        <w:rPr>
          <w:rFonts w:ascii="Baskerville Old Face" w:hAnsi="Baskerville Old Face"/>
          <w:sz w:val="24"/>
          <w:szCs w:val="24"/>
        </w:rPr>
        <w:t>You are the chief financial officer for a firm that</w:t>
      </w:r>
      <w:r w:rsidR="00CF6BE9">
        <w:rPr>
          <w:rFonts w:ascii="Baskerville Old Face" w:hAnsi="Baskerville Old Face"/>
          <w:sz w:val="24"/>
          <w:szCs w:val="24"/>
        </w:rPr>
        <w:t xml:space="preserve"> </w:t>
      </w:r>
      <w:r w:rsidRPr="00CF6BE9" w:rsidR="00CF6BE9">
        <w:rPr>
          <w:rFonts w:ascii="Baskerville Old Face" w:hAnsi="Baskerville Old Face"/>
          <w:sz w:val="24"/>
          <w:szCs w:val="24"/>
        </w:rPr>
        <w:t>sells gaming consoles. Your firm has the following</w:t>
      </w:r>
      <w:r w:rsidR="00CF6BE9">
        <w:rPr>
          <w:rFonts w:ascii="Baskerville Old Face" w:hAnsi="Baskerville Old Face"/>
          <w:sz w:val="24"/>
          <w:szCs w:val="24"/>
        </w:rPr>
        <w:t xml:space="preserve"> </w:t>
      </w:r>
      <w:r w:rsidRPr="00CF6BE9" w:rsidR="00CF6BE9">
        <w:rPr>
          <w:rFonts w:ascii="Baskerville Old Face" w:hAnsi="Baskerville Old Face"/>
          <w:sz w:val="24"/>
          <w:szCs w:val="24"/>
        </w:rPr>
        <w:t>average-total-cost schedule:</w:t>
      </w:r>
    </w:p>
    <w:p w:rsidRPr="00D804E5" w:rsidR="00CF6BE9" w:rsidP="00CF6BE9" w:rsidRDefault="00CF6BE9" w14:paraId="7AE62022" w14:textId="6F8C545D">
      <w:pPr>
        <w:rPr>
          <w:rFonts w:ascii="Baskerville Old Face" w:hAnsi="Baskerville Old Face"/>
          <w:sz w:val="24"/>
          <w:szCs w:val="24"/>
        </w:rPr>
      </w:pPr>
      <w:r w:rsidRPr="00CF6BE9">
        <w:rPr>
          <w:rFonts w:ascii="Baskerville Old Face" w:hAnsi="Baskerville Old Face"/>
          <w:noProof/>
          <w:sz w:val="24"/>
          <w:szCs w:val="24"/>
        </w:rPr>
        <w:drawing>
          <wp:inline distT="0" distB="0" distL="0" distR="0" wp14:anchorId="0C0697BE" wp14:editId="76EFFB65">
            <wp:extent cx="2355215" cy="638175"/>
            <wp:effectExtent l="0" t="0" r="698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215" cy="638175"/>
                    </a:xfrm>
                    <a:prstGeom prst="rect">
                      <a:avLst/>
                    </a:prstGeom>
                    <a:noFill/>
                    <a:ln>
                      <a:noFill/>
                    </a:ln>
                  </pic:spPr>
                </pic:pic>
              </a:graphicData>
            </a:graphic>
          </wp:inline>
        </w:drawing>
      </w:r>
    </w:p>
    <w:p w:rsidRPr="00D125AF" w:rsidR="00AE2AC8" w:rsidP="00CF6BE9" w:rsidRDefault="00CF6BE9" w14:paraId="61B3FA9A" w14:textId="45D373C0">
      <w:pPr>
        <w:jc w:val="both"/>
        <w:rPr>
          <w:rFonts w:ascii="Baskerville Old Face" w:hAnsi="Baskerville Old Face"/>
          <w:sz w:val="24"/>
          <w:szCs w:val="24"/>
        </w:rPr>
      </w:pPr>
      <w:r w:rsidRPr="00CF6BE9">
        <w:rPr>
          <w:rFonts w:ascii="Baskerville Old Face" w:hAnsi="Baskerville Old Face"/>
          <w:sz w:val="24"/>
          <w:szCs w:val="24"/>
        </w:rPr>
        <w:t>Your current level of production is 600 consoles,</w:t>
      </w:r>
      <w:r>
        <w:rPr>
          <w:rFonts w:ascii="Baskerville Old Face" w:hAnsi="Baskerville Old Face"/>
          <w:sz w:val="24"/>
          <w:szCs w:val="24"/>
        </w:rPr>
        <w:t xml:space="preserve"> </w:t>
      </w:r>
      <w:r w:rsidRPr="00CF6BE9">
        <w:rPr>
          <w:rFonts w:ascii="Baskerville Old Face" w:hAnsi="Baskerville Old Face"/>
          <w:sz w:val="24"/>
          <w:szCs w:val="24"/>
        </w:rPr>
        <w:t>all of which have been sold. Someone calls, desperate</w:t>
      </w:r>
      <w:r>
        <w:rPr>
          <w:rFonts w:ascii="Baskerville Old Face" w:hAnsi="Baskerville Old Face"/>
          <w:sz w:val="24"/>
          <w:szCs w:val="24"/>
        </w:rPr>
        <w:t xml:space="preserve"> </w:t>
      </w:r>
      <w:r w:rsidRPr="00CF6BE9">
        <w:rPr>
          <w:rFonts w:ascii="Baskerville Old Face" w:hAnsi="Baskerville Old Face"/>
          <w:sz w:val="24"/>
          <w:szCs w:val="24"/>
        </w:rPr>
        <w:t>to buy one of your consoles. The caller offers you</w:t>
      </w:r>
      <w:r>
        <w:rPr>
          <w:rFonts w:ascii="Baskerville Old Face" w:hAnsi="Baskerville Old Face"/>
          <w:sz w:val="24"/>
          <w:szCs w:val="24"/>
        </w:rPr>
        <w:t xml:space="preserve"> </w:t>
      </w:r>
      <w:r w:rsidRPr="00CF6BE9">
        <w:rPr>
          <w:rFonts w:ascii="Baskerville Old Face" w:hAnsi="Baskerville Old Face"/>
          <w:sz w:val="24"/>
          <w:szCs w:val="24"/>
        </w:rPr>
        <w:t>$550 for it. Should you accept the offer? Why or</w:t>
      </w:r>
      <w:r>
        <w:rPr>
          <w:rFonts w:ascii="Baskerville Old Face" w:hAnsi="Baskerville Old Face"/>
          <w:sz w:val="24"/>
          <w:szCs w:val="24"/>
        </w:rPr>
        <w:t xml:space="preserve"> </w:t>
      </w:r>
      <w:r w:rsidRPr="00CF6BE9">
        <w:rPr>
          <w:rFonts w:ascii="Baskerville Old Face" w:hAnsi="Baskerville Old Face"/>
          <w:sz w:val="24"/>
          <w:szCs w:val="24"/>
        </w:rPr>
        <w:t>why not?</w:t>
      </w:r>
      <w:r w:rsidRPr="00D804E5" w:rsidR="00D804E5">
        <w:rPr>
          <w:rFonts w:ascii="Baskerville Old Face" w:hAnsi="Baskerville Old Face"/>
          <w:sz w:val="24"/>
          <w:szCs w:val="24"/>
        </w:rPr>
        <w:t xml:space="preserve"> </w:t>
      </w:r>
      <w:r w:rsidRPr="00D125AF" w:rsidR="00AC1B4E">
        <w:rPr>
          <w:rFonts w:ascii="Baskerville Old Face" w:hAnsi="Baskerville Old Face"/>
          <w:sz w:val="24"/>
          <w:szCs w:val="24"/>
        </w:rPr>
        <w:t>(</w:t>
      </w:r>
      <w:proofErr w:type="gramStart"/>
      <w:r w:rsidRPr="00D125AF" w:rsidR="00AC1B4E">
        <w:rPr>
          <w:rFonts w:ascii="Baskerville Old Face" w:hAnsi="Baskerville Old Face"/>
          <w:sz w:val="24"/>
          <w:szCs w:val="24"/>
        </w:rPr>
        <w:t>source</w:t>
      </w:r>
      <w:proofErr w:type="gramEnd"/>
      <w:r w:rsidRPr="00D125AF" w:rsidR="00AC1B4E">
        <w:rPr>
          <w:rFonts w:ascii="Baskerville Old Face" w:hAnsi="Baskerville Old Face"/>
          <w:sz w:val="24"/>
          <w:szCs w:val="24"/>
        </w:rPr>
        <w:t>: Mankiw</w:t>
      </w:r>
      <w:r w:rsidRPr="00D125AF" w:rsidR="006466DA">
        <w:rPr>
          <w:rFonts w:ascii="Baskerville Old Face" w:hAnsi="Baskerville Old Face"/>
          <w:sz w:val="24"/>
          <w:szCs w:val="24"/>
        </w:rPr>
        <w:t>)</w:t>
      </w:r>
    </w:p>
    <w:p w:rsidR="001633DB" w:rsidP="00CF6BE9" w:rsidRDefault="00E87632" w14:paraId="399C6600" w14:textId="0AFC944C">
      <w:pPr>
        <w:jc w:val="both"/>
        <w:rPr>
          <w:rFonts w:ascii="Baskerville Old Face" w:hAnsi="Baskerville Old Face"/>
          <w:sz w:val="24"/>
          <w:szCs w:val="24"/>
        </w:rPr>
      </w:pPr>
      <w:r w:rsidRPr="00D125AF">
        <w:rPr>
          <w:rFonts w:ascii="Baskerville Old Face" w:hAnsi="Baskerville Old Face"/>
          <w:sz w:val="24"/>
          <w:szCs w:val="24"/>
        </w:rPr>
        <w:t xml:space="preserve">4. </w:t>
      </w:r>
      <w:r w:rsidRPr="00CF6BE9" w:rsidR="00CF6BE9">
        <w:rPr>
          <w:rFonts w:ascii="Baskerville Old Face" w:hAnsi="Baskerville Old Face"/>
          <w:sz w:val="24"/>
          <w:szCs w:val="24"/>
        </w:rPr>
        <w:t>Consider the following table of long-run total costs</w:t>
      </w:r>
      <w:r w:rsidR="00CF6BE9">
        <w:rPr>
          <w:rFonts w:ascii="Baskerville Old Face" w:hAnsi="Baskerville Old Face"/>
          <w:sz w:val="24"/>
          <w:szCs w:val="24"/>
        </w:rPr>
        <w:t xml:space="preserve"> </w:t>
      </w:r>
      <w:r w:rsidRPr="00CF6BE9" w:rsidR="00CF6BE9">
        <w:rPr>
          <w:rFonts w:ascii="Baskerville Old Face" w:hAnsi="Baskerville Old Face"/>
          <w:sz w:val="24"/>
          <w:szCs w:val="24"/>
        </w:rPr>
        <w:t xml:space="preserve">for three different firms: </w:t>
      </w:r>
      <w:r w:rsidRPr="00D125AF" w:rsidR="007F6E8D">
        <w:rPr>
          <w:rFonts w:ascii="Baskerville Old Face" w:hAnsi="Baskerville Old Face"/>
          <w:sz w:val="24"/>
          <w:szCs w:val="24"/>
        </w:rPr>
        <w:t>(Source: Mankiw)</w:t>
      </w:r>
    </w:p>
    <w:p w:rsidR="00CF6BE9" w:rsidP="00CF6BE9" w:rsidRDefault="00CF6BE9" w14:paraId="08B62B27" w14:textId="77777777">
      <w:pPr>
        <w:rPr>
          <w:rFonts w:ascii="Baskerville Old Face" w:hAnsi="Baskerville Old Face"/>
          <w:sz w:val="24"/>
          <w:szCs w:val="24"/>
        </w:rPr>
      </w:pPr>
      <w:r w:rsidRPr="00CF6BE9">
        <w:rPr>
          <w:rFonts w:ascii="Baskerville Old Face" w:hAnsi="Baskerville Old Face"/>
          <w:noProof/>
          <w:sz w:val="24"/>
          <w:szCs w:val="24"/>
        </w:rPr>
        <w:drawing>
          <wp:anchor distT="0" distB="0" distL="114300" distR="114300" simplePos="0" relativeHeight="251658240" behindDoc="0" locked="0" layoutInCell="1" allowOverlap="1" wp14:anchorId="708998F7" wp14:editId="27314B0D">
            <wp:simplePos x="914400" y="8488392"/>
            <wp:positionH relativeFrom="column">
              <wp:align>left</wp:align>
            </wp:positionH>
            <wp:positionV relativeFrom="paragraph">
              <wp:align>top</wp:align>
            </wp:positionV>
            <wp:extent cx="3571240" cy="854075"/>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240" cy="854075"/>
                    </a:xfrm>
                    <a:prstGeom prst="rect">
                      <a:avLst/>
                    </a:prstGeom>
                    <a:noFill/>
                    <a:ln>
                      <a:noFill/>
                    </a:ln>
                  </pic:spPr>
                </pic:pic>
              </a:graphicData>
            </a:graphic>
          </wp:anchor>
        </w:drawing>
      </w:r>
    </w:p>
    <w:p w:rsidR="00CF6BE9" w:rsidP="00CF6BE9" w:rsidRDefault="00CF6BE9" w14:paraId="1DC0514B" w14:textId="77777777">
      <w:pPr>
        <w:rPr>
          <w:rFonts w:ascii="Baskerville Old Face" w:hAnsi="Baskerville Old Face"/>
          <w:sz w:val="24"/>
          <w:szCs w:val="24"/>
        </w:rPr>
      </w:pPr>
    </w:p>
    <w:p w:rsidRPr="00D125AF" w:rsidR="00CF6BE9" w:rsidP="00CF6BE9" w:rsidRDefault="00CF6BE9" w14:paraId="5AEA0678" w14:textId="2D99C04B">
      <w:pPr>
        <w:rPr>
          <w:rFonts w:ascii="Baskerville Old Face" w:hAnsi="Baskerville Old Face"/>
          <w:sz w:val="24"/>
          <w:szCs w:val="24"/>
        </w:rPr>
      </w:pPr>
      <w:r>
        <w:rPr>
          <w:rFonts w:ascii="Baskerville Old Face" w:hAnsi="Baskerville Old Face"/>
          <w:sz w:val="24"/>
          <w:szCs w:val="24"/>
        </w:rPr>
        <w:br w:type="textWrapping" w:clear="all"/>
      </w:r>
      <w:r w:rsidRPr="00CF6BE9">
        <w:rPr>
          <w:rFonts w:ascii="Baskerville Old Face" w:hAnsi="Baskerville Old Face"/>
          <w:sz w:val="24"/>
          <w:szCs w:val="24"/>
        </w:rPr>
        <w:t>Does each of these firms experience economies of scale</w:t>
      </w:r>
      <w:r>
        <w:rPr>
          <w:rFonts w:ascii="Baskerville Old Face" w:hAnsi="Baskerville Old Face"/>
          <w:sz w:val="24"/>
          <w:szCs w:val="24"/>
        </w:rPr>
        <w:t xml:space="preserve"> </w:t>
      </w:r>
      <w:r w:rsidRPr="00CF6BE9">
        <w:rPr>
          <w:rFonts w:ascii="Baskerville Old Face" w:hAnsi="Baskerville Old Face"/>
          <w:sz w:val="24"/>
          <w:szCs w:val="24"/>
        </w:rPr>
        <w:t>or diseconomies of scale?</w:t>
      </w:r>
    </w:p>
    <w:p w:rsidR="7AF889F5" w:rsidP="7AF889F5" w:rsidRDefault="7AF889F5" w14:paraId="18FAC3A4" w14:textId="75BADBAA">
      <w:pPr>
        <w:jc w:val="center"/>
        <w:rPr>
          <w:rFonts w:ascii="Baskerville Old Face" w:hAnsi="Baskerville Old Face"/>
          <w:b w:val="1"/>
          <w:bCs w:val="1"/>
          <w:sz w:val="24"/>
          <w:szCs w:val="24"/>
        </w:rPr>
      </w:pPr>
    </w:p>
    <w:p w:rsidR="7AF889F5" w:rsidP="7AF889F5" w:rsidRDefault="7AF889F5" w14:paraId="141C80B3" w14:textId="07E12862">
      <w:pPr>
        <w:jc w:val="center"/>
        <w:rPr>
          <w:rFonts w:ascii="Baskerville Old Face" w:hAnsi="Baskerville Old Face"/>
          <w:b w:val="1"/>
          <w:bCs w:val="1"/>
          <w:sz w:val="24"/>
          <w:szCs w:val="24"/>
        </w:rPr>
      </w:pPr>
    </w:p>
    <w:p w:rsidR="7AF889F5" w:rsidP="7AF889F5" w:rsidRDefault="7AF889F5" w14:paraId="67D9AC10" w14:textId="3E0CC177">
      <w:pPr>
        <w:jc w:val="center"/>
        <w:rPr>
          <w:rFonts w:ascii="Baskerville Old Face" w:hAnsi="Baskerville Old Face"/>
          <w:b w:val="1"/>
          <w:bCs w:val="1"/>
          <w:sz w:val="24"/>
          <w:szCs w:val="24"/>
        </w:rPr>
      </w:pPr>
    </w:p>
    <w:p w:rsidR="7AF889F5" w:rsidP="7AF889F5" w:rsidRDefault="7AF889F5" w14:paraId="10B104BA" w14:textId="66319BA8">
      <w:pPr>
        <w:jc w:val="center"/>
        <w:rPr>
          <w:rFonts w:ascii="Baskerville Old Face" w:hAnsi="Baskerville Old Face"/>
          <w:b w:val="1"/>
          <w:bCs w:val="1"/>
          <w:sz w:val="24"/>
          <w:szCs w:val="24"/>
        </w:rPr>
      </w:pPr>
    </w:p>
    <w:p w:rsidR="7AF889F5" w:rsidP="7AF889F5" w:rsidRDefault="7AF889F5" w14:paraId="7A70127B" w14:textId="73653FDF">
      <w:pPr>
        <w:jc w:val="center"/>
        <w:rPr>
          <w:rFonts w:ascii="Baskerville Old Face" w:hAnsi="Baskerville Old Face"/>
          <w:b w:val="1"/>
          <w:bCs w:val="1"/>
          <w:sz w:val="24"/>
          <w:szCs w:val="24"/>
        </w:rPr>
      </w:pPr>
    </w:p>
    <w:p w:rsidR="7AF889F5" w:rsidP="7AF889F5" w:rsidRDefault="7AF889F5" w14:paraId="6997F57E" w14:textId="13BD01CC">
      <w:pPr>
        <w:jc w:val="center"/>
        <w:rPr>
          <w:rFonts w:ascii="Baskerville Old Face" w:hAnsi="Baskerville Old Face"/>
          <w:b w:val="1"/>
          <w:bCs w:val="1"/>
          <w:sz w:val="24"/>
          <w:szCs w:val="24"/>
        </w:rPr>
      </w:pPr>
    </w:p>
    <w:p w:rsidR="7AF889F5" w:rsidP="7AF889F5" w:rsidRDefault="7AF889F5" w14:paraId="279333EF" w14:textId="789D6624">
      <w:pPr>
        <w:jc w:val="center"/>
        <w:rPr>
          <w:rFonts w:ascii="Baskerville Old Face" w:hAnsi="Baskerville Old Face"/>
          <w:b w:val="1"/>
          <w:bCs w:val="1"/>
          <w:sz w:val="24"/>
          <w:szCs w:val="24"/>
        </w:rPr>
      </w:pPr>
    </w:p>
    <w:p w:rsidR="7AF889F5" w:rsidP="7AF889F5" w:rsidRDefault="7AF889F5" w14:paraId="77A5F003" w14:textId="3BF2D487">
      <w:pPr>
        <w:jc w:val="center"/>
        <w:rPr>
          <w:rFonts w:ascii="Baskerville Old Face" w:hAnsi="Baskerville Old Face"/>
          <w:b w:val="1"/>
          <w:bCs w:val="1"/>
          <w:sz w:val="24"/>
          <w:szCs w:val="24"/>
        </w:rPr>
      </w:pPr>
    </w:p>
    <w:p w:rsidR="7AF889F5" w:rsidP="7AF889F5" w:rsidRDefault="7AF889F5" w14:paraId="0C7919D2" w14:textId="7E47B74D">
      <w:pPr>
        <w:jc w:val="center"/>
        <w:rPr>
          <w:rFonts w:ascii="Baskerville Old Face" w:hAnsi="Baskerville Old Face"/>
          <w:b w:val="1"/>
          <w:bCs w:val="1"/>
          <w:sz w:val="24"/>
          <w:szCs w:val="24"/>
        </w:rPr>
      </w:pPr>
    </w:p>
    <w:p w:rsidR="7AF889F5" w:rsidP="7AF889F5" w:rsidRDefault="7AF889F5" w14:paraId="1B553367" w14:textId="21BE1772">
      <w:pPr>
        <w:jc w:val="center"/>
        <w:rPr>
          <w:rFonts w:ascii="Baskerville Old Face" w:hAnsi="Baskerville Old Face"/>
          <w:b w:val="1"/>
          <w:bCs w:val="1"/>
          <w:sz w:val="24"/>
          <w:szCs w:val="24"/>
        </w:rPr>
      </w:pPr>
    </w:p>
    <w:p w:rsidR="7AF889F5" w:rsidP="7AF889F5" w:rsidRDefault="7AF889F5" w14:paraId="0F96BD27" w14:textId="7537B40D">
      <w:pPr>
        <w:jc w:val="center"/>
        <w:rPr>
          <w:rFonts w:ascii="Baskerville Old Face" w:hAnsi="Baskerville Old Face"/>
          <w:b w:val="1"/>
          <w:bCs w:val="1"/>
          <w:sz w:val="24"/>
          <w:szCs w:val="24"/>
        </w:rPr>
      </w:pPr>
    </w:p>
    <w:p w:rsidR="7AF889F5" w:rsidP="7AF889F5" w:rsidRDefault="7AF889F5" w14:paraId="6C1A2292" w14:textId="24571645">
      <w:pPr>
        <w:jc w:val="center"/>
        <w:rPr>
          <w:rFonts w:ascii="Baskerville Old Face" w:hAnsi="Baskerville Old Face"/>
          <w:b w:val="1"/>
          <w:bCs w:val="1"/>
          <w:sz w:val="24"/>
          <w:szCs w:val="24"/>
        </w:rPr>
      </w:pPr>
    </w:p>
    <w:p w:rsidR="7AF889F5" w:rsidP="7AF889F5" w:rsidRDefault="7AF889F5" w14:paraId="6952639B" w14:textId="12843BE3">
      <w:pPr>
        <w:jc w:val="center"/>
        <w:rPr>
          <w:rFonts w:ascii="Baskerville Old Face" w:hAnsi="Baskerville Old Face"/>
          <w:b w:val="1"/>
          <w:bCs w:val="1"/>
          <w:sz w:val="24"/>
          <w:szCs w:val="24"/>
        </w:rPr>
      </w:pPr>
    </w:p>
    <w:p w:rsidR="7AF889F5" w:rsidP="7AF889F5" w:rsidRDefault="7AF889F5" w14:paraId="21122B7C" w14:textId="2471FD0D">
      <w:pPr>
        <w:jc w:val="center"/>
        <w:rPr>
          <w:rFonts w:ascii="Baskerville Old Face" w:hAnsi="Baskerville Old Face"/>
          <w:b w:val="1"/>
          <w:bCs w:val="1"/>
          <w:sz w:val="24"/>
          <w:szCs w:val="24"/>
        </w:rPr>
      </w:pPr>
    </w:p>
    <w:p w:rsidR="7AF889F5" w:rsidP="7AF889F5" w:rsidRDefault="7AF889F5" w14:paraId="6D585B14" w14:textId="0126389B">
      <w:pPr>
        <w:jc w:val="center"/>
        <w:rPr>
          <w:rFonts w:ascii="Baskerville Old Face" w:hAnsi="Baskerville Old Face"/>
          <w:b w:val="1"/>
          <w:bCs w:val="1"/>
          <w:sz w:val="24"/>
          <w:szCs w:val="24"/>
        </w:rPr>
      </w:pPr>
    </w:p>
    <w:p w:rsidR="7AF889F5" w:rsidP="7AF889F5" w:rsidRDefault="7AF889F5" w14:paraId="27ED61D3" w14:textId="643ACCD5">
      <w:pPr>
        <w:jc w:val="center"/>
        <w:rPr>
          <w:rFonts w:ascii="Baskerville Old Face" w:hAnsi="Baskerville Old Face"/>
          <w:b w:val="1"/>
          <w:bCs w:val="1"/>
          <w:sz w:val="24"/>
          <w:szCs w:val="24"/>
        </w:rPr>
      </w:pPr>
    </w:p>
    <w:p w:rsidR="7AF889F5" w:rsidP="7AF889F5" w:rsidRDefault="7AF889F5" w14:paraId="7427EABF" w14:textId="336A5B46">
      <w:pPr>
        <w:jc w:val="center"/>
        <w:rPr>
          <w:rFonts w:ascii="Baskerville Old Face" w:hAnsi="Baskerville Old Face"/>
          <w:b w:val="1"/>
          <w:bCs w:val="1"/>
          <w:sz w:val="24"/>
          <w:szCs w:val="24"/>
        </w:rPr>
      </w:pPr>
    </w:p>
    <w:p w:rsidR="7AF889F5" w:rsidP="7AF889F5" w:rsidRDefault="7AF889F5" w14:paraId="1A428F90" w14:textId="1B46F30D">
      <w:pPr>
        <w:jc w:val="center"/>
        <w:rPr>
          <w:rFonts w:ascii="Baskerville Old Face" w:hAnsi="Baskerville Old Face"/>
          <w:b w:val="1"/>
          <w:bCs w:val="1"/>
          <w:sz w:val="24"/>
          <w:szCs w:val="24"/>
        </w:rPr>
      </w:pPr>
    </w:p>
    <w:p w:rsidR="7AF889F5" w:rsidP="7AF889F5" w:rsidRDefault="7AF889F5" w14:paraId="0B932D47" w14:textId="0E1B6210">
      <w:pPr>
        <w:jc w:val="center"/>
        <w:rPr>
          <w:rFonts w:ascii="Baskerville Old Face" w:hAnsi="Baskerville Old Face"/>
          <w:b w:val="1"/>
          <w:bCs w:val="1"/>
          <w:sz w:val="24"/>
          <w:szCs w:val="24"/>
        </w:rPr>
      </w:pPr>
    </w:p>
    <w:p w:rsidR="7AF889F5" w:rsidP="7AF889F5" w:rsidRDefault="7AF889F5" w14:paraId="1DAF11CE" w14:textId="3608A5A0">
      <w:pPr>
        <w:jc w:val="center"/>
        <w:rPr>
          <w:rFonts w:ascii="Baskerville Old Face" w:hAnsi="Baskerville Old Face"/>
          <w:b w:val="1"/>
          <w:bCs w:val="1"/>
          <w:sz w:val="24"/>
          <w:szCs w:val="24"/>
        </w:rPr>
      </w:pPr>
    </w:p>
    <w:p w:rsidR="7AF889F5" w:rsidP="7AF889F5" w:rsidRDefault="7AF889F5" w14:paraId="1D01A3A7" w14:textId="3C0A10FD">
      <w:pPr>
        <w:jc w:val="center"/>
        <w:rPr>
          <w:rFonts w:ascii="Baskerville Old Face" w:hAnsi="Baskerville Old Face"/>
          <w:b w:val="1"/>
          <w:bCs w:val="1"/>
          <w:sz w:val="24"/>
          <w:szCs w:val="24"/>
        </w:rPr>
      </w:pPr>
    </w:p>
    <w:p w:rsidR="7AF889F5" w:rsidP="7AF889F5" w:rsidRDefault="7AF889F5" w14:paraId="69A129AD" w14:textId="255D9B7F">
      <w:pPr>
        <w:jc w:val="center"/>
        <w:rPr>
          <w:rFonts w:ascii="Baskerville Old Face" w:hAnsi="Baskerville Old Face"/>
          <w:b w:val="1"/>
          <w:bCs w:val="1"/>
          <w:sz w:val="24"/>
          <w:szCs w:val="24"/>
        </w:rPr>
      </w:pPr>
    </w:p>
    <w:p w:rsidR="7AF889F5" w:rsidP="7AF889F5" w:rsidRDefault="7AF889F5" w14:paraId="5D517DDE" w14:textId="33F8BE61">
      <w:pPr>
        <w:jc w:val="center"/>
        <w:rPr>
          <w:rFonts w:ascii="Baskerville Old Face" w:hAnsi="Baskerville Old Face"/>
          <w:b w:val="1"/>
          <w:bCs w:val="1"/>
          <w:sz w:val="24"/>
          <w:szCs w:val="24"/>
        </w:rPr>
      </w:pPr>
    </w:p>
    <w:p w:rsidR="7AF889F5" w:rsidP="7AF889F5" w:rsidRDefault="7AF889F5" w14:paraId="29E51C6E" w14:textId="6A2A89D9">
      <w:pPr>
        <w:jc w:val="center"/>
        <w:rPr>
          <w:rFonts w:ascii="Baskerville Old Face" w:hAnsi="Baskerville Old Face"/>
          <w:b w:val="1"/>
          <w:bCs w:val="1"/>
          <w:sz w:val="24"/>
          <w:szCs w:val="24"/>
        </w:rPr>
      </w:pPr>
    </w:p>
    <w:p w:rsidR="7AF889F5" w:rsidP="7AF889F5" w:rsidRDefault="7AF889F5" w14:paraId="5AD01BAD" w14:textId="7E423029">
      <w:pPr>
        <w:jc w:val="center"/>
        <w:rPr>
          <w:rFonts w:ascii="Baskerville Old Face" w:hAnsi="Baskerville Old Face"/>
          <w:b w:val="1"/>
          <w:bCs w:val="1"/>
          <w:sz w:val="24"/>
          <w:szCs w:val="24"/>
        </w:rPr>
      </w:pPr>
    </w:p>
    <w:p w:rsidR="7AF889F5" w:rsidP="7AF889F5" w:rsidRDefault="7AF889F5" w14:paraId="6EE818C7" w14:textId="451E3F91">
      <w:pPr>
        <w:jc w:val="center"/>
        <w:rPr>
          <w:rFonts w:ascii="Baskerville Old Face" w:hAnsi="Baskerville Old Face"/>
          <w:b w:val="1"/>
          <w:bCs w:val="1"/>
          <w:sz w:val="24"/>
          <w:szCs w:val="24"/>
        </w:rPr>
      </w:pPr>
    </w:p>
    <w:p w:rsidR="7AF889F5" w:rsidP="7AF889F5" w:rsidRDefault="7AF889F5" w14:paraId="179B95AB" w14:textId="1245B724">
      <w:pPr>
        <w:jc w:val="center"/>
        <w:rPr>
          <w:rFonts w:ascii="Baskerville Old Face" w:hAnsi="Baskerville Old Face"/>
          <w:b w:val="1"/>
          <w:bCs w:val="1"/>
          <w:sz w:val="24"/>
          <w:szCs w:val="24"/>
        </w:rPr>
      </w:pPr>
    </w:p>
    <w:p w:rsidR="7AF889F5" w:rsidP="7AF889F5" w:rsidRDefault="7AF889F5" w14:paraId="3C7227F0" w14:textId="723F18C6">
      <w:pPr>
        <w:jc w:val="center"/>
        <w:rPr>
          <w:rFonts w:ascii="Baskerville Old Face" w:hAnsi="Baskerville Old Face"/>
          <w:b w:val="1"/>
          <w:bCs w:val="1"/>
          <w:sz w:val="24"/>
          <w:szCs w:val="24"/>
        </w:rPr>
      </w:pPr>
    </w:p>
    <w:p w:rsidR="7AF889F5" w:rsidP="7AF889F5" w:rsidRDefault="7AF889F5" w14:paraId="642A4B38" w14:textId="2A851D8D">
      <w:pPr>
        <w:jc w:val="center"/>
        <w:rPr>
          <w:rFonts w:ascii="Baskerville Old Face" w:hAnsi="Baskerville Old Face"/>
          <w:b w:val="1"/>
          <w:bCs w:val="1"/>
          <w:sz w:val="24"/>
          <w:szCs w:val="24"/>
        </w:rPr>
      </w:pPr>
    </w:p>
    <w:p w:rsidR="7AF889F5" w:rsidP="7AF889F5" w:rsidRDefault="7AF889F5" w14:paraId="78A6A7F1" w14:textId="31874ED5">
      <w:pPr>
        <w:jc w:val="center"/>
        <w:rPr>
          <w:rFonts w:ascii="Baskerville Old Face" w:hAnsi="Baskerville Old Face"/>
          <w:b w:val="1"/>
          <w:bCs w:val="1"/>
          <w:sz w:val="24"/>
          <w:szCs w:val="24"/>
        </w:rPr>
      </w:pPr>
    </w:p>
    <w:p w:rsidR="7AF889F5" w:rsidP="7AF889F5" w:rsidRDefault="7AF889F5" w14:paraId="289D9288" w14:textId="0312309E">
      <w:pPr>
        <w:jc w:val="center"/>
        <w:rPr>
          <w:rFonts w:ascii="Baskerville Old Face" w:hAnsi="Baskerville Old Face"/>
          <w:b w:val="1"/>
          <w:bCs w:val="1"/>
          <w:sz w:val="24"/>
          <w:szCs w:val="24"/>
        </w:rPr>
      </w:pPr>
    </w:p>
    <w:p w:rsidRPr="00D125AF" w:rsidR="00910188" w:rsidP="00F70F86" w:rsidRDefault="00910188" w14:paraId="41E87CAE" w14:textId="6E94D394">
      <w:pPr>
        <w:jc w:val="center"/>
        <w:rPr>
          <w:rFonts w:ascii="Baskerville Old Face" w:hAnsi="Baskerville Old Face"/>
          <w:b/>
          <w:bCs/>
          <w:sz w:val="24"/>
          <w:szCs w:val="24"/>
        </w:rPr>
      </w:pPr>
      <w:r w:rsidRPr="00D125AF">
        <w:rPr>
          <w:rFonts w:ascii="Baskerville Old Face" w:hAnsi="Baskerville Old Face"/>
          <w:b/>
          <w:bCs/>
          <w:sz w:val="24"/>
          <w:szCs w:val="24"/>
        </w:rPr>
        <w:t>Answers</w:t>
      </w:r>
    </w:p>
    <w:p w:rsidRPr="00D125AF" w:rsidR="00DA68E0" w:rsidP="00910188" w:rsidRDefault="00DA68E0" w14:paraId="67053E58" w14:textId="15A699BB">
      <w:pPr>
        <w:jc w:val="both"/>
        <w:rPr>
          <w:rFonts w:ascii="Baskerville Old Face" w:hAnsi="Baskerville Old Face"/>
          <w:sz w:val="24"/>
          <w:szCs w:val="24"/>
        </w:rPr>
      </w:pPr>
      <w:r w:rsidRPr="00D125AF">
        <w:rPr>
          <w:rFonts w:ascii="Baskerville Old Face" w:hAnsi="Baskerville Old Face"/>
          <w:sz w:val="24"/>
          <w:szCs w:val="24"/>
        </w:rPr>
        <w:t xml:space="preserve">These are my answers. You should be able to come up with your own arguments </w:t>
      </w:r>
      <w:r w:rsidRPr="00D125AF" w:rsidR="008B6457">
        <w:rPr>
          <w:rFonts w:ascii="Baskerville Old Face" w:hAnsi="Baskerville Old Face"/>
          <w:sz w:val="24"/>
          <w:szCs w:val="24"/>
        </w:rPr>
        <w:t>that may or may not differ from mine.</w:t>
      </w:r>
    </w:p>
    <w:p w:rsidR="000F7B3C" w:rsidP="00734B5B" w:rsidRDefault="00026684" w14:paraId="5A8ACDC3" w14:textId="597CA194">
      <w:pPr>
        <w:jc w:val="both"/>
        <w:rPr>
          <w:rFonts w:ascii="Baskerville Old Face" w:hAnsi="Baskerville Old Face"/>
          <w:sz w:val="24"/>
          <w:szCs w:val="24"/>
        </w:rPr>
      </w:pPr>
      <w:r w:rsidRPr="00D125AF">
        <w:rPr>
          <w:rFonts w:ascii="Baskerville Old Face" w:hAnsi="Baskerville Old Face"/>
          <w:sz w:val="24"/>
          <w:szCs w:val="24"/>
        </w:rPr>
        <w:t>1</w:t>
      </w:r>
      <w:r w:rsidRPr="00D125AF" w:rsidR="00C25256">
        <w:rPr>
          <w:rFonts w:ascii="Baskerville Old Face" w:hAnsi="Baskerville Old Face"/>
          <w:sz w:val="24"/>
          <w:szCs w:val="24"/>
        </w:rPr>
        <w:t>.</w:t>
      </w:r>
      <w:r w:rsidRPr="00D125AF" w:rsidR="007D4C05">
        <w:rPr>
          <w:rFonts w:ascii="Baskerville Old Face" w:hAnsi="Baskerville Old Face"/>
          <w:sz w:val="24"/>
          <w:szCs w:val="24"/>
        </w:rPr>
        <w:t xml:space="preserve"> </w:t>
      </w:r>
      <w:r w:rsidR="00CF6BE9">
        <w:rPr>
          <w:rFonts w:ascii="Baskerville Old Face" w:hAnsi="Baskerville Old Face"/>
          <w:sz w:val="24"/>
          <w:szCs w:val="24"/>
        </w:rPr>
        <w:t>a. everything she could do instead of running a store.</w:t>
      </w:r>
    </w:p>
    <w:p w:rsidR="00CF6BE9" w:rsidP="00734B5B" w:rsidRDefault="00CF6BE9" w14:paraId="690FD8AB" w14:textId="0C188C25">
      <w:pPr>
        <w:jc w:val="both"/>
        <w:rPr>
          <w:rFonts w:ascii="Baskerville Old Face" w:hAnsi="Baskerville Old Face"/>
          <w:sz w:val="24"/>
          <w:szCs w:val="24"/>
        </w:rPr>
      </w:pPr>
      <w:r>
        <w:rPr>
          <w:rFonts w:ascii="Baskerville Old Face" w:hAnsi="Baskerville Old Face"/>
          <w:sz w:val="24"/>
          <w:szCs w:val="24"/>
        </w:rPr>
        <w:t>b. $80,000 from job and whatever interest she can make from putting $350,000 elsewhere.</w:t>
      </w:r>
    </w:p>
    <w:p w:rsidR="00C02AF1" w:rsidP="00734B5B" w:rsidRDefault="00C02AF1" w14:paraId="24C5293B" w14:textId="7E3B7B31">
      <w:pPr>
        <w:jc w:val="both"/>
        <w:rPr>
          <w:rFonts w:ascii="Baskerville Old Face" w:hAnsi="Baskerville Old Face"/>
          <w:sz w:val="24"/>
          <w:szCs w:val="24"/>
        </w:rPr>
      </w:pPr>
      <w:r>
        <w:rPr>
          <w:rFonts w:ascii="Baskerville Old Face" w:hAnsi="Baskerville Old Face"/>
          <w:sz w:val="24"/>
          <w:szCs w:val="24"/>
        </w:rPr>
        <w:t>c. $50,000</w:t>
      </w:r>
    </w:p>
    <w:p w:rsidR="00C02AF1" w:rsidP="00734B5B" w:rsidRDefault="00C02AF1" w14:paraId="4AF20774" w14:textId="0D761636">
      <w:pPr>
        <w:jc w:val="both"/>
        <w:rPr>
          <w:rFonts w:ascii="Baskerville Old Face" w:hAnsi="Baskerville Old Face"/>
          <w:sz w:val="24"/>
          <w:szCs w:val="24"/>
        </w:rPr>
      </w:pPr>
      <w:r>
        <w:rPr>
          <w:rFonts w:ascii="Baskerville Old Face" w:hAnsi="Baskerville Old Face"/>
          <w:sz w:val="24"/>
          <w:szCs w:val="24"/>
        </w:rPr>
        <w:t>d. no. the $50,000 profit is less than what she could make from her job.</w:t>
      </w:r>
    </w:p>
    <w:p w:rsidRPr="00D125AF" w:rsidR="00C02AF1" w:rsidP="00734B5B" w:rsidRDefault="00C02AF1" w14:paraId="063EDF33" w14:textId="1EB6FE76">
      <w:pPr>
        <w:jc w:val="both"/>
        <w:rPr>
          <w:rFonts w:ascii="Baskerville Old Face" w:hAnsi="Baskerville Old Face"/>
          <w:sz w:val="24"/>
          <w:szCs w:val="24"/>
        </w:rPr>
      </w:pPr>
      <w:r>
        <w:rPr>
          <w:rFonts w:ascii="Baskerville Old Face" w:hAnsi="Baskerville Old Face"/>
          <w:sz w:val="24"/>
          <w:szCs w:val="24"/>
        </w:rPr>
        <w:t>e. at least $430,000</w:t>
      </w:r>
    </w:p>
    <w:p w:rsidR="00C02AF1" w:rsidP="00C02AF1" w:rsidRDefault="00847B30" w14:paraId="2DA91163" w14:textId="1F953F35">
      <w:pPr>
        <w:jc w:val="both"/>
        <w:rPr>
          <w:rFonts w:ascii="Baskerville Old Face" w:hAnsi="Baskerville Old Face"/>
          <w:sz w:val="24"/>
          <w:szCs w:val="24"/>
        </w:rPr>
      </w:pPr>
      <w:r w:rsidRPr="00D125AF">
        <w:rPr>
          <w:rFonts w:ascii="Baskerville Old Face" w:hAnsi="Baskerville Old Face"/>
          <w:sz w:val="24"/>
          <w:szCs w:val="24"/>
        </w:rPr>
        <w:t>2.</w:t>
      </w:r>
      <w:r w:rsidRPr="00D125AF" w:rsidR="000B2CFE">
        <w:rPr>
          <w:rFonts w:ascii="Baskerville Old Face" w:hAnsi="Baskerville Old Face"/>
          <w:sz w:val="24"/>
          <w:szCs w:val="24"/>
        </w:rPr>
        <w:t xml:space="preserve"> </w:t>
      </w:r>
      <w:r w:rsidR="00C02AF1">
        <w:rPr>
          <w:rFonts w:ascii="Baskerville Old Face" w:hAnsi="Baskerville Old Face"/>
          <w:sz w:val="24"/>
          <w:szCs w:val="24"/>
        </w:rPr>
        <w:t>a. 12-2h, h being the hour</w:t>
      </w:r>
    </w:p>
    <w:p w:rsidR="003E10B3" w:rsidP="00C02AF1" w:rsidRDefault="00C02AF1" w14:paraId="17205715" w14:textId="1C55D22F">
      <w:pPr>
        <w:jc w:val="both"/>
        <w:rPr>
          <w:rFonts w:ascii="Baskerville Old Face" w:hAnsi="Baskerville Old Face"/>
          <w:sz w:val="24"/>
          <w:szCs w:val="24"/>
        </w:rPr>
      </w:pPr>
      <w:r>
        <w:rPr>
          <w:rFonts w:ascii="Baskerville Old Face" w:hAnsi="Baskerville Old Face"/>
          <w:sz w:val="24"/>
          <w:szCs w:val="24"/>
        </w:rPr>
        <w:t>b.</w:t>
      </w:r>
      <w:r w:rsidR="003E10B3">
        <w:rPr>
          <w:rFonts w:ascii="Baskerville Old Face" w:hAnsi="Baskerville Old Face"/>
          <w:sz w:val="24"/>
          <w:szCs w:val="24"/>
        </w:rPr>
        <w:t xml:space="preserve"> it’s flattening which shows diminishing returns</w:t>
      </w:r>
    </w:p>
    <w:p w:rsidR="00C02AF1" w:rsidP="00C02AF1" w:rsidRDefault="00DA6E8A" w14:paraId="3BA68F26" w14:textId="40FBCE26">
      <w:pPr>
        <w:jc w:val="both"/>
        <w:rPr>
          <w:rFonts w:ascii="Baskerville Old Face" w:hAnsi="Baskerville Old Face"/>
          <w:sz w:val="24"/>
          <w:szCs w:val="24"/>
        </w:rPr>
      </w:pPr>
      <w:r>
        <w:rPr>
          <w:rFonts w:ascii="Baskerville Old Face" w:hAnsi="Baskerville Old Face"/>
          <w:sz w:val="24"/>
          <w:szCs w:val="24"/>
        </w:rPr>
        <w:t xml:space="preserve"> </w:t>
      </w:r>
      <w:r w:rsidR="003E10B3">
        <w:rPr>
          <w:rFonts w:ascii="Baskerville Old Face" w:hAnsi="Baskerville Old Face"/>
          <w:noProof/>
          <w:sz w:val="24"/>
          <w:szCs w:val="24"/>
        </w:rPr>
        <w:drawing>
          <wp:inline distT="0" distB="0" distL="0" distR="0" wp14:anchorId="1E5EF1D5" wp14:editId="6FF43CAE">
            <wp:extent cx="45720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C02AF1" w:rsidP="00C02AF1" w:rsidRDefault="003E10B3" w14:paraId="756FBFCA" w14:textId="55E9272A">
      <w:pPr>
        <w:jc w:val="both"/>
        <w:rPr>
          <w:rFonts w:ascii="Baskerville Old Face" w:hAnsi="Baskerville Old Face"/>
          <w:sz w:val="24"/>
          <w:szCs w:val="24"/>
        </w:rPr>
      </w:pPr>
      <w:r>
        <w:rPr>
          <w:rFonts w:ascii="Baskerville Old Face" w:hAnsi="Baskerville Old Face"/>
          <w:sz w:val="24"/>
          <w:szCs w:val="24"/>
        </w:rPr>
        <w:t>c. it gets steeper as production increases</w:t>
      </w:r>
    </w:p>
    <w:p w:rsidR="003E10B3" w:rsidP="00C02AF1" w:rsidRDefault="003E10B3" w14:paraId="6C905F01" w14:textId="08D8C24A">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2927DAC2" wp14:editId="28D5A4E1">
            <wp:extent cx="4572000"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4C41C3" w:rsidP="00C02AF1" w:rsidRDefault="004C41C3" w14:paraId="360C5EDE" w14:textId="77777777">
      <w:pPr>
        <w:jc w:val="both"/>
        <w:rPr>
          <w:rFonts w:ascii="Baskerville Old Face" w:hAnsi="Baskerville Old Face"/>
          <w:sz w:val="24"/>
          <w:szCs w:val="24"/>
        </w:rPr>
      </w:pPr>
    </w:p>
    <w:p w:rsidR="004C41C3" w:rsidP="00C02AF1" w:rsidRDefault="004C41C3" w14:paraId="0536EF2F" w14:textId="77777777">
      <w:pPr>
        <w:jc w:val="both"/>
        <w:rPr>
          <w:rFonts w:ascii="Baskerville Old Face" w:hAnsi="Baskerville Old Face"/>
          <w:sz w:val="24"/>
          <w:szCs w:val="24"/>
        </w:rPr>
      </w:pPr>
    </w:p>
    <w:p w:rsidR="004C41C3" w:rsidP="00C02AF1" w:rsidRDefault="004C41C3" w14:paraId="555913F0" w14:textId="77777777">
      <w:pPr>
        <w:jc w:val="both"/>
        <w:rPr>
          <w:rFonts w:ascii="Baskerville Old Face" w:hAnsi="Baskerville Old Face"/>
          <w:sz w:val="24"/>
          <w:szCs w:val="24"/>
        </w:rPr>
      </w:pPr>
    </w:p>
    <w:p w:rsidR="003E10B3" w:rsidP="00C02AF1" w:rsidRDefault="00EE63B4" w14:paraId="7EA23D29" w14:textId="77550A33">
      <w:pPr>
        <w:jc w:val="both"/>
        <w:rPr>
          <w:rFonts w:ascii="Baskerville Old Face" w:hAnsi="Baskerville Old Face"/>
          <w:sz w:val="24"/>
          <w:szCs w:val="24"/>
        </w:rPr>
      </w:pPr>
      <w:r>
        <w:rPr>
          <w:rFonts w:ascii="Baskerville Old Face" w:hAnsi="Baskerville Old Face"/>
          <w:sz w:val="24"/>
          <w:szCs w:val="24"/>
        </w:rPr>
        <w:t xml:space="preserve">3. </w:t>
      </w:r>
      <w:r w:rsidR="00B85896">
        <w:rPr>
          <w:rFonts w:ascii="Baskerville Old Face" w:hAnsi="Baskerville Old Face"/>
          <w:sz w:val="24"/>
          <w:szCs w:val="24"/>
        </w:rPr>
        <w:t>It will cost $901 to produce that new console. You should not do it.</w:t>
      </w:r>
    </w:p>
    <w:p w:rsidR="004C41C3" w:rsidP="00C02AF1" w:rsidRDefault="004C41C3" w14:paraId="3964690D" w14:textId="78FD8487">
      <w:pPr>
        <w:jc w:val="both"/>
        <w:rPr>
          <w:rFonts w:ascii="Baskerville Old Face" w:hAnsi="Baskerville Old Face" w:eastAsiaTheme="minorEastAsia"/>
          <w:sz w:val="24"/>
          <w:szCs w:val="24"/>
        </w:rPr>
      </w:pPr>
      <m:oMath>
        <m:r>
          <w:rPr>
            <w:rFonts w:ascii="Cambria Math" w:hAnsi="Cambria Math"/>
            <w:sz w:val="24"/>
            <w:szCs w:val="24"/>
          </w:rPr>
          <m:t xml:space="preserve">301= </m:t>
        </m:r>
        <m:f>
          <m:fPr>
            <m:ctrlPr>
              <w:rPr>
                <w:rFonts w:ascii="Cambria Math" w:hAnsi="Cambria Math"/>
                <w:i/>
                <w:sz w:val="24"/>
                <w:szCs w:val="24"/>
              </w:rPr>
            </m:ctrlPr>
          </m:fPr>
          <m:num>
            <m:r>
              <w:rPr>
                <w:rFonts w:ascii="Cambria Math" w:hAnsi="Cambria Math"/>
                <w:sz w:val="24"/>
                <w:szCs w:val="24"/>
              </w:rPr>
              <m:t>600</m:t>
            </m:r>
            <m:d>
              <m:dPr>
                <m:ctrlPr>
                  <w:rPr>
                    <w:rFonts w:ascii="Cambria Math" w:hAnsi="Cambria Math"/>
                    <w:i/>
                    <w:sz w:val="24"/>
                    <w:szCs w:val="24"/>
                  </w:rPr>
                </m:ctrlPr>
              </m:dPr>
              <m:e>
                <m:r>
                  <w:rPr>
                    <w:rFonts w:ascii="Cambria Math" w:hAnsi="Cambria Math"/>
                    <w:sz w:val="24"/>
                    <w:szCs w:val="24"/>
                  </w:rPr>
                  <m:t>300</m:t>
                </m:r>
              </m:e>
            </m:d>
            <m:r>
              <w:rPr>
                <w:rFonts w:ascii="Cambria Math" w:hAnsi="Cambria Math"/>
                <w:sz w:val="24"/>
                <w:szCs w:val="24"/>
              </w:rPr>
              <m:t>+C</m:t>
            </m:r>
          </m:num>
          <m:den>
            <m:r>
              <w:rPr>
                <w:rFonts w:ascii="Cambria Math" w:hAnsi="Cambria Math"/>
                <w:sz w:val="24"/>
                <w:szCs w:val="24"/>
              </w:rPr>
              <m:t>601</m:t>
            </m:r>
          </m:den>
        </m:f>
      </m:oMath>
      <w:r>
        <w:rPr>
          <w:rFonts w:ascii="Baskerville Old Face" w:hAnsi="Baskerville Old Face" w:eastAsiaTheme="minorEastAsia"/>
          <w:sz w:val="24"/>
          <w:szCs w:val="24"/>
        </w:rPr>
        <w:t xml:space="preserve">  </w:t>
      </w:r>
      <w:r w:rsidRPr="004C41C3">
        <w:rPr>
          <w:rFonts w:ascii="Wingdings" w:hAnsi="Wingdings" w:eastAsia="Wingdings" w:cs="Wingdings" w:eastAsiaTheme="minorEastAsia"/>
          <w:sz w:val="24"/>
          <w:szCs w:val="24"/>
        </w:rPr>
        <w:t>è</w:t>
      </w:r>
      <w:r>
        <w:rPr>
          <w:rFonts w:ascii="Baskerville Old Face" w:hAnsi="Baskerville Old Face" w:eastAsiaTheme="minorEastAsia"/>
          <w:sz w:val="24"/>
          <w:szCs w:val="24"/>
        </w:rPr>
        <w:t xml:space="preserve"> C = </w:t>
      </w:r>
      <w:r w:rsidR="00B85896">
        <w:rPr>
          <w:rFonts w:ascii="Baskerville Old Face" w:hAnsi="Baskerville Old Face" w:eastAsiaTheme="minorEastAsia"/>
          <w:sz w:val="24"/>
          <w:szCs w:val="24"/>
        </w:rPr>
        <w:t>901</w:t>
      </w:r>
    </w:p>
    <w:p w:rsidR="00B85896" w:rsidP="00C02AF1" w:rsidRDefault="00B85896" w14:paraId="30D227E7" w14:textId="50133BDA">
      <w:pPr>
        <w:jc w:val="both"/>
        <w:rPr>
          <w:rFonts w:ascii="Baskerville Old Face" w:hAnsi="Baskerville Old Face" w:eastAsiaTheme="minorEastAsia"/>
          <w:sz w:val="24"/>
          <w:szCs w:val="24"/>
        </w:rPr>
      </w:pPr>
      <w:r>
        <w:rPr>
          <w:rFonts w:ascii="Baskerville Old Face" w:hAnsi="Baskerville Old Face" w:eastAsiaTheme="minorEastAsia"/>
          <w:sz w:val="24"/>
          <w:szCs w:val="24"/>
        </w:rPr>
        <w:t xml:space="preserve">4. </w:t>
      </w:r>
      <w:r w:rsidR="004C01B0">
        <w:rPr>
          <w:rFonts w:ascii="Baskerville Old Face" w:hAnsi="Baskerville Old Face" w:eastAsiaTheme="minorEastAsia"/>
          <w:sz w:val="24"/>
          <w:szCs w:val="24"/>
        </w:rPr>
        <w:t>average total cost = (total cost)/quantity</w:t>
      </w:r>
    </w:p>
    <w:p w:rsidR="004C01B0" w:rsidP="00C02AF1" w:rsidRDefault="004C01B0" w14:paraId="0CEC0652" w14:textId="3F92B1EF">
      <w:pPr>
        <w:jc w:val="both"/>
        <w:rPr>
          <w:rFonts w:ascii="Baskerville Old Face" w:hAnsi="Baskerville Old Face" w:eastAsiaTheme="minorEastAsia"/>
          <w:sz w:val="24"/>
          <w:szCs w:val="24"/>
        </w:rPr>
      </w:pPr>
      <w:r>
        <w:rPr>
          <w:rFonts w:ascii="Baskerville Old Face" w:hAnsi="Baskerville Old Face" w:eastAsiaTheme="minorEastAsia"/>
          <w:sz w:val="24"/>
          <w:szCs w:val="24"/>
        </w:rPr>
        <w:t>Firm A has economies of scale, as average total cost decreases with quantity</w:t>
      </w:r>
    </w:p>
    <w:p w:rsidR="004C01B0" w:rsidP="00C02AF1" w:rsidRDefault="004C01B0" w14:paraId="79C0EEF8" w14:textId="41404F59">
      <w:pPr>
        <w:jc w:val="both"/>
        <w:rPr>
          <w:rFonts w:ascii="Baskerville Old Face" w:hAnsi="Baskerville Old Face" w:eastAsiaTheme="minorEastAsia"/>
          <w:sz w:val="24"/>
          <w:szCs w:val="24"/>
        </w:rPr>
      </w:pPr>
      <w:r>
        <w:rPr>
          <w:rFonts w:ascii="Baskerville Old Face" w:hAnsi="Baskerville Old Face" w:eastAsiaTheme="minorEastAsia"/>
          <w:sz w:val="24"/>
          <w:szCs w:val="24"/>
        </w:rPr>
        <w:t>Firm B has diseconomies of scale, as average total cost increases with quantity</w:t>
      </w:r>
    </w:p>
    <w:p w:rsidRPr="004C41C3" w:rsidR="004C01B0" w:rsidP="00C02AF1" w:rsidRDefault="004C01B0" w14:paraId="5B30D708" w14:textId="61FC0DDB">
      <w:pPr>
        <w:jc w:val="both"/>
        <w:rPr>
          <w:rFonts w:ascii="Baskerville Old Face" w:hAnsi="Baskerville Old Face" w:eastAsiaTheme="minorEastAsia"/>
          <w:sz w:val="24"/>
          <w:szCs w:val="24"/>
        </w:rPr>
      </w:pPr>
      <w:r>
        <w:rPr>
          <w:rFonts w:ascii="Baskerville Old Face" w:hAnsi="Baskerville Old Face" w:eastAsiaTheme="minorEastAsia"/>
          <w:sz w:val="24"/>
          <w:szCs w:val="24"/>
        </w:rPr>
        <w:t>Firm C has diseconomies of scale,</w:t>
      </w:r>
      <w:r w:rsidRPr="004C01B0">
        <w:rPr>
          <w:rFonts w:ascii="Baskerville Old Face" w:hAnsi="Baskerville Old Face" w:eastAsiaTheme="minorEastAsia"/>
          <w:sz w:val="24"/>
          <w:szCs w:val="24"/>
        </w:rPr>
        <w:t xml:space="preserve"> </w:t>
      </w:r>
      <w:r>
        <w:rPr>
          <w:rFonts w:ascii="Baskerville Old Face" w:hAnsi="Baskerville Old Face" w:eastAsiaTheme="minorEastAsia"/>
          <w:sz w:val="24"/>
          <w:szCs w:val="24"/>
        </w:rPr>
        <w:t>as average total cost increases with quantity</w:t>
      </w:r>
    </w:p>
    <w:p w:rsidRPr="004C41C3" w:rsidR="004C41C3" w:rsidP="00C02AF1" w:rsidRDefault="004C41C3" w14:paraId="458FB37B" w14:textId="77777777">
      <w:pPr>
        <w:jc w:val="both"/>
        <w:rPr>
          <w:rFonts w:ascii="Baskerville Old Face" w:hAnsi="Baskerville Old Face" w:eastAsiaTheme="minorEastAsia"/>
          <w:sz w:val="24"/>
          <w:szCs w:val="24"/>
        </w:rPr>
      </w:pPr>
    </w:p>
    <w:p w:rsidRPr="00D125AF" w:rsidR="00C02AF1" w:rsidP="00C02AF1" w:rsidRDefault="00C02AF1" w14:paraId="0C3C5D05" w14:textId="77777777">
      <w:pPr>
        <w:jc w:val="both"/>
        <w:rPr>
          <w:rFonts w:ascii="Baskerville Old Face" w:hAnsi="Baskerville Old Face" w:eastAsiaTheme="minorEastAsia"/>
          <w:sz w:val="24"/>
          <w:szCs w:val="24"/>
        </w:rPr>
      </w:pPr>
    </w:p>
    <w:p w:rsidRPr="001029E5" w:rsidR="001029E5" w:rsidP="001029E5" w:rsidRDefault="001029E5" w14:paraId="60D1751E" w14:textId="77777777">
      <w:pPr>
        <w:jc w:val="both"/>
        <w:rPr>
          <w:rFonts w:ascii="Baskerville Old Face" w:hAnsi="Baskerville Old Face" w:eastAsiaTheme="minorEastAsia"/>
          <w:sz w:val="24"/>
          <w:szCs w:val="24"/>
        </w:rPr>
      </w:pPr>
      <w:r w:rsidRPr="001029E5">
        <w:rPr>
          <w:rFonts w:ascii="Baskerville Old Face" w:hAnsi="Baskerville Old Face" w:eastAsiaTheme="minorEastAsia"/>
          <w:sz w:val="24"/>
          <w:szCs w:val="24"/>
        </w:rPr>
        <w:t xml:space="preserve">Thanks for checking out these weekly resources! </w:t>
      </w:r>
    </w:p>
    <w:p w:rsidRPr="001029E5" w:rsidR="001029E5" w:rsidP="001029E5" w:rsidRDefault="001029E5" w14:paraId="5E86EC65" w14:textId="77777777">
      <w:pPr>
        <w:jc w:val="both"/>
        <w:rPr>
          <w:rFonts w:ascii="Baskerville Old Face" w:hAnsi="Baskerville Old Face" w:eastAsiaTheme="minorEastAsia"/>
          <w:sz w:val="24"/>
          <w:szCs w:val="24"/>
        </w:rPr>
      </w:pPr>
      <w:r w:rsidRPr="001029E5">
        <w:rPr>
          <w:rFonts w:ascii="Baskerville Old Face" w:hAnsi="Baskerville Old Face" w:eastAsiaTheme="minorEastAsia"/>
          <w:sz w:val="24"/>
          <w:szCs w:val="24"/>
        </w:rPr>
        <w:t xml:space="preserve">Don’t forget to check out our website for group tutoring times, video tutorials and lots of other resources: </w:t>
      </w:r>
      <w:hyperlink w:history="1" r:id="rId16">
        <w:r w:rsidRPr="001029E5">
          <w:rPr>
            <w:rStyle w:val="Hyperlink"/>
            <w:rFonts w:ascii="Baskerville Old Face" w:hAnsi="Baskerville Old Face" w:eastAsiaTheme="minorEastAsia"/>
            <w:sz w:val="24"/>
            <w:szCs w:val="24"/>
          </w:rPr>
          <w:t>www.baylor.edu/tutoring</w:t>
        </w:r>
      </w:hyperlink>
      <w:r w:rsidRPr="001029E5">
        <w:rPr>
          <w:rFonts w:ascii="Baskerville Old Face" w:hAnsi="Baskerville Old Face" w:eastAsiaTheme="minorEastAsia"/>
          <w:sz w:val="24"/>
          <w:szCs w:val="24"/>
        </w:rPr>
        <w:t xml:space="preserve"> ! Answers to check your learning questions are below!</w:t>
      </w:r>
    </w:p>
    <w:p w:rsidRPr="00D125AF" w:rsidR="005F0B37" w:rsidP="005F0B37" w:rsidRDefault="005F0B37" w14:paraId="3B0BC395" w14:textId="6D4CC5B6">
      <w:pPr>
        <w:jc w:val="both"/>
        <w:rPr>
          <w:rFonts w:ascii="Baskerville Old Face" w:hAnsi="Baskerville Old Face" w:eastAsiaTheme="minorEastAsia"/>
          <w:sz w:val="24"/>
          <w:szCs w:val="24"/>
        </w:rPr>
      </w:pPr>
    </w:p>
    <w:sectPr w:rsidRPr="00D125AF" w:rsidR="005F0B37"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052E0"/>
    <w:rsid w:val="0001360F"/>
    <w:rsid w:val="000223F2"/>
    <w:rsid w:val="000254B2"/>
    <w:rsid w:val="00026684"/>
    <w:rsid w:val="00033E6A"/>
    <w:rsid w:val="000359B9"/>
    <w:rsid w:val="0003780C"/>
    <w:rsid w:val="00040FE9"/>
    <w:rsid w:val="0005044B"/>
    <w:rsid w:val="00050C02"/>
    <w:rsid w:val="00051471"/>
    <w:rsid w:val="00055EA0"/>
    <w:rsid w:val="00073407"/>
    <w:rsid w:val="00080012"/>
    <w:rsid w:val="00081784"/>
    <w:rsid w:val="000B04D9"/>
    <w:rsid w:val="000B2CFE"/>
    <w:rsid w:val="000B4871"/>
    <w:rsid w:val="000B726C"/>
    <w:rsid w:val="000C0B7F"/>
    <w:rsid w:val="000E406F"/>
    <w:rsid w:val="000E41CB"/>
    <w:rsid w:val="000F7B3C"/>
    <w:rsid w:val="00100470"/>
    <w:rsid w:val="001029E5"/>
    <w:rsid w:val="001131DC"/>
    <w:rsid w:val="00125FC7"/>
    <w:rsid w:val="001274B5"/>
    <w:rsid w:val="00140E61"/>
    <w:rsid w:val="00140EC7"/>
    <w:rsid w:val="00141ED2"/>
    <w:rsid w:val="001633DB"/>
    <w:rsid w:val="00167803"/>
    <w:rsid w:val="00171B15"/>
    <w:rsid w:val="001735FA"/>
    <w:rsid w:val="00182D65"/>
    <w:rsid w:val="00197273"/>
    <w:rsid w:val="001A1A31"/>
    <w:rsid w:val="001A530F"/>
    <w:rsid w:val="001C7732"/>
    <w:rsid w:val="001D3F4F"/>
    <w:rsid w:val="001D54B1"/>
    <w:rsid w:val="001D6B64"/>
    <w:rsid w:val="001E7F2C"/>
    <w:rsid w:val="001F0251"/>
    <w:rsid w:val="00201C94"/>
    <w:rsid w:val="002053AE"/>
    <w:rsid w:val="00206D81"/>
    <w:rsid w:val="00220449"/>
    <w:rsid w:val="002215EF"/>
    <w:rsid w:val="00226413"/>
    <w:rsid w:val="00233BA5"/>
    <w:rsid w:val="002468F5"/>
    <w:rsid w:val="002475AD"/>
    <w:rsid w:val="002611F5"/>
    <w:rsid w:val="00296D24"/>
    <w:rsid w:val="002D130E"/>
    <w:rsid w:val="002D4DDB"/>
    <w:rsid w:val="002F384F"/>
    <w:rsid w:val="00312719"/>
    <w:rsid w:val="003338D6"/>
    <w:rsid w:val="00335F07"/>
    <w:rsid w:val="00343531"/>
    <w:rsid w:val="003440C0"/>
    <w:rsid w:val="00356A12"/>
    <w:rsid w:val="00360A55"/>
    <w:rsid w:val="00375C27"/>
    <w:rsid w:val="003A6DBD"/>
    <w:rsid w:val="003B01BF"/>
    <w:rsid w:val="003C4A0E"/>
    <w:rsid w:val="003E10B3"/>
    <w:rsid w:val="003E5A12"/>
    <w:rsid w:val="003F1154"/>
    <w:rsid w:val="003F129B"/>
    <w:rsid w:val="003F193A"/>
    <w:rsid w:val="004142AB"/>
    <w:rsid w:val="00416820"/>
    <w:rsid w:val="00423486"/>
    <w:rsid w:val="00427383"/>
    <w:rsid w:val="00431903"/>
    <w:rsid w:val="00433A1C"/>
    <w:rsid w:val="0043774E"/>
    <w:rsid w:val="004512D0"/>
    <w:rsid w:val="00451E9F"/>
    <w:rsid w:val="00461E04"/>
    <w:rsid w:val="00480FDF"/>
    <w:rsid w:val="00490C96"/>
    <w:rsid w:val="00491A10"/>
    <w:rsid w:val="004B2E7E"/>
    <w:rsid w:val="004B4084"/>
    <w:rsid w:val="004C01B0"/>
    <w:rsid w:val="004C41C3"/>
    <w:rsid w:val="004D657A"/>
    <w:rsid w:val="004E621A"/>
    <w:rsid w:val="005024CE"/>
    <w:rsid w:val="0051388E"/>
    <w:rsid w:val="00524786"/>
    <w:rsid w:val="00526999"/>
    <w:rsid w:val="00531A1D"/>
    <w:rsid w:val="0055027A"/>
    <w:rsid w:val="005606B3"/>
    <w:rsid w:val="0057282F"/>
    <w:rsid w:val="0057388F"/>
    <w:rsid w:val="00576DAC"/>
    <w:rsid w:val="00582518"/>
    <w:rsid w:val="005922D2"/>
    <w:rsid w:val="005A0EB4"/>
    <w:rsid w:val="005A39F2"/>
    <w:rsid w:val="005A693C"/>
    <w:rsid w:val="005B0F9B"/>
    <w:rsid w:val="005B3235"/>
    <w:rsid w:val="005C50B9"/>
    <w:rsid w:val="005E0DB5"/>
    <w:rsid w:val="005E6F03"/>
    <w:rsid w:val="005F0532"/>
    <w:rsid w:val="005F0B37"/>
    <w:rsid w:val="005F1DA4"/>
    <w:rsid w:val="005F1DDE"/>
    <w:rsid w:val="005F426B"/>
    <w:rsid w:val="0061160B"/>
    <w:rsid w:val="00615DE8"/>
    <w:rsid w:val="00616305"/>
    <w:rsid w:val="00633120"/>
    <w:rsid w:val="00636523"/>
    <w:rsid w:val="00640F44"/>
    <w:rsid w:val="00644153"/>
    <w:rsid w:val="006466DA"/>
    <w:rsid w:val="006609CD"/>
    <w:rsid w:val="00661F9B"/>
    <w:rsid w:val="006651DE"/>
    <w:rsid w:val="00666112"/>
    <w:rsid w:val="00671863"/>
    <w:rsid w:val="00675FB2"/>
    <w:rsid w:val="00682228"/>
    <w:rsid w:val="00690495"/>
    <w:rsid w:val="00692DE4"/>
    <w:rsid w:val="006C3B70"/>
    <w:rsid w:val="006C5FC7"/>
    <w:rsid w:val="006D2200"/>
    <w:rsid w:val="006D3DB9"/>
    <w:rsid w:val="007002B8"/>
    <w:rsid w:val="0070370D"/>
    <w:rsid w:val="00704714"/>
    <w:rsid w:val="00720E32"/>
    <w:rsid w:val="00721E2F"/>
    <w:rsid w:val="00734B5B"/>
    <w:rsid w:val="007418A0"/>
    <w:rsid w:val="00755003"/>
    <w:rsid w:val="007568B7"/>
    <w:rsid w:val="007715D9"/>
    <w:rsid w:val="00780D12"/>
    <w:rsid w:val="00781D62"/>
    <w:rsid w:val="0079268B"/>
    <w:rsid w:val="007930CB"/>
    <w:rsid w:val="0079413B"/>
    <w:rsid w:val="007967F0"/>
    <w:rsid w:val="007C3C53"/>
    <w:rsid w:val="007C7FB2"/>
    <w:rsid w:val="007D0FD4"/>
    <w:rsid w:val="007D11C3"/>
    <w:rsid w:val="007D2A7E"/>
    <w:rsid w:val="007D2AB5"/>
    <w:rsid w:val="007D4C05"/>
    <w:rsid w:val="007E4394"/>
    <w:rsid w:val="007E5A49"/>
    <w:rsid w:val="007E7E16"/>
    <w:rsid w:val="007F0ADF"/>
    <w:rsid w:val="007F6E8D"/>
    <w:rsid w:val="00800E1C"/>
    <w:rsid w:val="00817A5B"/>
    <w:rsid w:val="008228EE"/>
    <w:rsid w:val="00847B30"/>
    <w:rsid w:val="0085131E"/>
    <w:rsid w:val="00871F37"/>
    <w:rsid w:val="00875000"/>
    <w:rsid w:val="00883535"/>
    <w:rsid w:val="008A5AE7"/>
    <w:rsid w:val="008A6268"/>
    <w:rsid w:val="008A658B"/>
    <w:rsid w:val="008A676F"/>
    <w:rsid w:val="008B003A"/>
    <w:rsid w:val="008B6457"/>
    <w:rsid w:val="008D2F87"/>
    <w:rsid w:val="008E5993"/>
    <w:rsid w:val="008F5854"/>
    <w:rsid w:val="009072BC"/>
    <w:rsid w:val="00910188"/>
    <w:rsid w:val="00911477"/>
    <w:rsid w:val="00915BE6"/>
    <w:rsid w:val="00917CD5"/>
    <w:rsid w:val="009370DF"/>
    <w:rsid w:val="009540D5"/>
    <w:rsid w:val="00956BB6"/>
    <w:rsid w:val="00960FB2"/>
    <w:rsid w:val="009645CA"/>
    <w:rsid w:val="00964BFC"/>
    <w:rsid w:val="00991A5C"/>
    <w:rsid w:val="00993A94"/>
    <w:rsid w:val="00995110"/>
    <w:rsid w:val="009972D4"/>
    <w:rsid w:val="009B08C9"/>
    <w:rsid w:val="009B0FF4"/>
    <w:rsid w:val="009B1710"/>
    <w:rsid w:val="009B4CC1"/>
    <w:rsid w:val="009B4E08"/>
    <w:rsid w:val="009C21A0"/>
    <w:rsid w:val="009E0C38"/>
    <w:rsid w:val="009E30CE"/>
    <w:rsid w:val="009F13DF"/>
    <w:rsid w:val="009F683C"/>
    <w:rsid w:val="00A0351B"/>
    <w:rsid w:val="00A05119"/>
    <w:rsid w:val="00A35452"/>
    <w:rsid w:val="00A443CF"/>
    <w:rsid w:val="00A452D0"/>
    <w:rsid w:val="00A5089B"/>
    <w:rsid w:val="00A56A70"/>
    <w:rsid w:val="00A611AA"/>
    <w:rsid w:val="00A6295C"/>
    <w:rsid w:val="00A81C4B"/>
    <w:rsid w:val="00A9023E"/>
    <w:rsid w:val="00A90256"/>
    <w:rsid w:val="00A915C4"/>
    <w:rsid w:val="00A94917"/>
    <w:rsid w:val="00AA5F39"/>
    <w:rsid w:val="00AB263D"/>
    <w:rsid w:val="00AC1B4E"/>
    <w:rsid w:val="00AE2AC8"/>
    <w:rsid w:val="00AE6C95"/>
    <w:rsid w:val="00B039BD"/>
    <w:rsid w:val="00B157F4"/>
    <w:rsid w:val="00B17DE4"/>
    <w:rsid w:val="00B25881"/>
    <w:rsid w:val="00B31059"/>
    <w:rsid w:val="00B370C8"/>
    <w:rsid w:val="00B5119B"/>
    <w:rsid w:val="00B55857"/>
    <w:rsid w:val="00B6266A"/>
    <w:rsid w:val="00B6744F"/>
    <w:rsid w:val="00B67CAE"/>
    <w:rsid w:val="00B85896"/>
    <w:rsid w:val="00BA0D6B"/>
    <w:rsid w:val="00BA2F06"/>
    <w:rsid w:val="00BA3C5B"/>
    <w:rsid w:val="00BB0F44"/>
    <w:rsid w:val="00BB2C89"/>
    <w:rsid w:val="00BC2972"/>
    <w:rsid w:val="00BC718B"/>
    <w:rsid w:val="00BC7E22"/>
    <w:rsid w:val="00BC7E89"/>
    <w:rsid w:val="00BD38A4"/>
    <w:rsid w:val="00BE1249"/>
    <w:rsid w:val="00C02653"/>
    <w:rsid w:val="00C02AF1"/>
    <w:rsid w:val="00C16399"/>
    <w:rsid w:val="00C25256"/>
    <w:rsid w:val="00C26B4B"/>
    <w:rsid w:val="00C31361"/>
    <w:rsid w:val="00C37EB2"/>
    <w:rsid w:val="00C50CBF"/>
    <w:rsid w:val="00C51699"/>
    <w:rsid w:val="00C61EDF"/>
    <w:rsid w:val="00C75485"/>
    <w:rsid w:val="00C82809"/>
    <w:rsid w:val="00C8291D"/>
    <w:rsid w:val="00C94116"/>
    <w:rsid w:val="00C954BD"/>
    <w:rsid w:val="00CB066C"/>
    <w:rsid w:val="00CD1712"/>
    <w:rsid w:val="00CD336D"/>
    <w:rsid w:val="00CF6BE9"/>
    <w:rsid w:val="00D07C6C"/>
    <w:rsid w:val="00D125AF"/>
    <w:rsid w:val="00D13105"/>
    <w:rsid w:val="00D15629"/>
    <w:rsid w:val="00D3263D"/>
    <w:rsid w:val="00D44F66"/>
    <w:rsid w:val="00D5293F"/>
    <w:rsid w:val="00D5661E"/>
    <w:rsid w:val="00D67E12"/>
    <w:rsid w:val="00D804E5"/>
    <w:rsid w:val="00D80E95"/>
    <w:rsid w:val="00D81BCF"/>
    <w:rsid w:val="00D866C4"/>
    <w:rsid w:val="00DA68E0"/>
    <w:rsid w:val="00DA6E8A"/>
    <w:rsid w:val="00DA71AC"/>
    <w:rsid w:val="00DB45EB"/>
    <w:rsid w:val="00DC1DF7"/>
    <w:rsid w:val="00DC2148"/>
    <w:rsid w:val="00DD2CF8"/>
    <w:rsid w:val="00DE0FCC"/>
    <w:rsid w:val="00DE5441"/>
    <w:rsid w:val="00DF03AC"/>
    <w:rsid w:val="00DF0717"/>
    <w:rsid w:val="00E01985"/>
    <w:rsid w:val="00E22E71"/>
    <w:rsid w:val="00E2788E"/>
    <w:rsid w:val="00E33D9D"/>
    <w:rsid w:val="00E4045D"/>
    <w:rsid w:val="00E46E3D"/>
    <w:rsid w:val="00E619E5"/>
    <w:rsid w:val="00E71AC6"/>
    <w:rsid w:val="00E751FE"/>
    <w:rsid w:val="00E831B8"/>
    <w:rsid w:val="00E8443B"/>
    <w:rsid w:val="00E87632"/>
    <w:rsid w:val="00E91605"/>
    <w:rsid w:val="00E944BA"/>
    <w:rsid w:val="00E96C23"/>
    <w:rsid w:val="00EA4CB3"/>
    <w:rsid w:val="00EA795A"/>
    <w:rsid w:val="00EB122E"/>
    <w:rsid w:val="00EB30BB"/>
    <w:rsid w:val="00EB6DC3"/>
    <w:rsid w:val="00EC28E8"/>
    <w:rsid w:val="00EC33E8"/>
    <w:rsid w:val="00ED0DC2"/>
    <w:rsid w:val="00EE4223"/>
    <w:rsid w:val="00EE63B4"/>
    <w:rsid w:val="00EE7326"/>
    <w:rsid w:val="00F021FD"/>
    <w:rsid w:val="00F06E1E"/>
    <w:rsid w:val="00F4465C"/>
    <w:rsid w:val="00F536A5"/>
    <w:rsid w:val="00F5656E"/>
    <w:rsid w:val="00F61ACD"/>
    <w:rsid w:val="00F70F86"/>
    <w:rsid w:val="00F774B3"/>
    <w:rsid w:val="00F80D60"/>
    <w:rsid w:val="00F81826"/>
    <w:rsid w:val="00F879ED"/>
    <w:rsid w:val="00F93C00"/>
    <w:rsid w:val="00FB1CCC"/>
    <w:rsid w:val="00FB2760"/>
    <w:rsid w:val="00FB60C1"/>
    <w:rsid w:val="00FC5456"/>
    <w:rsid w:val="00FD008C"/>
    <w:rsid w:val="00FE099A"/>
    <w:rsid w:val="00FE2674"/>
    <w:rsid w:val="00FF1736"/>
    <w:rsid w:val="7AF88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1029E5"/>
    <w:rPr>
      <w:color w:val="0563C1" w:themeColor="hyperlink"/>
      <w:u w:val="single"/>
    </w:rPr>
  </w:style>
  <w:style w:type="character" w:styleId="UnresolvedMention">
    <w:name w:val="Unresolved Mention"/>
    <w:basedOn w:val="DefaultParagraphFont"/>
    <w:uiPriority w:val="99"/>
    <w:semiHidden/>
    <w:unhideWhenUsed/>
    <w:rsid w:val="0010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68772155">
      <w:bodyDiv w:val="1"/>
      <w:marLeft w:val="0"/>
      <w:marRight w:val="0"/>
      <w:marTop w:val="0"/>
      <w:marBottom w:val="0"/>
      <w:divBdr>
        <w:top w:val="none" w:sz="0" w:space="0" w:color="auto"/>
        <w:left w:val="none" w:sz="0" w:space="0" w:color="auto"/>
        <w:bottom w:val="none" w:sz="0" w:space="0" w:color="auto"/>
        <w:right w:val="none" w:sz="0" w:space="0" w:color="auto"/>
      </w:divBdr>
      <w:divsChild>
        <w:div w:id="840462997">
          <w:marLeft w:val="547"/>
          <w:marRight w:val="0"/>
          <w:marTop w:val="163"/>
          <w:marBottom w:val="0"/>
          <w:divBdr>
            <w:top w:val="none" w:sz="0" w:space="0" w:color="auto"/>
            <w:left w:val="none" w:sz="0" w:space="0" w:color="auto"/>
            <w:bottom w:val="none" w:sz="0" w:space="0" w:color="auto"/>
            <w:right w:val="none" w:sz="0" w:space="0" w:color="auto"/>
          </w:divBdr>
        </w:div>
        <w:div w:id="1784808088">
          <w:marLeft w:val="1166"/>
          <w:marRight w:val="0"/>
          <w:marTop w:val="154"/>
          <w:marBottom w:val="0"/>
          <w:divBdr>
            <w:top w:val="none" w:sz="0" w:space="0" w:color="auto"/>
            <w:left w:val="none" w:sz="0" w:space="0" w:color="auto"/>
            <w:bottom w:val="none" w:sz="0" w:space="0" w:color="auto"/>
            <w:right w:val="none" w:sz="0" w:space="0" w:color="auto"/>
          </w:divBdr>
        </w:div>
        <w:div w:id="1612278928">
          <w:marLeft w:val="1166"/>
          <w:marRight w:val="0"/>
          <w:marTop w:val="154"/>
          <w:marBottom w:val="0"/>
          <w:divBdr>
            <w:top w:val="none" w:sz="0" w:space="0" w:color="auto"/>
            <w:left w:val="none" w:sz="0" w:space="0" w:color="auto"/>
            <w:bottom w:val="none" w:sz="0" w:space="0" w:color="auto"/>
            <w:right w:val="none" w:sz="0" w:space="0" w:color="auto"/>
          </w:divBdr>
        </w:div>
        <w:div w:id="235018134">
          <w:marLeft w:val="1166"/>
          <w:marRight w:val="0"/>
          <w:marTop w:val="154"/>
          <w:marBottom w:val="0"/>
          <w:divBdr>
            <w:top w:val="none" w:sz="0" w:space="0" w:color="auto"/>
            <w:left w:val="none" w:sz="0" w:space="0" w:color="auto"/>
            <w:bottom w:val="none" w:sz="0" w:space="0" w:color="auto"/>
            <w:right w:val="none" w:sz="0" w:space="0" w:color="auto"/>
          </w:divBdr>
        </w:div>
        <w:div w:id="1496677502">
          <w:marLeft w:val="1166"/>
          <w:marRight w:val="0"/>
          <w:marTop w:val="154"/>
          <w:marBottom w:val="0"/>
          <w:divBdr>
            <w:top w:val="none" w:sz="0" w:space="0" w:color="auto"/>
            <w:left w:val="none" w:sz="0" w:space="0" w:color="auto"/>
            <w:bottom w:val="none" w:sz="0" w:space="0" w:color="auto"/>
            <w:right w:val="none" w:sz="0" w:space="0" w:color="auto"/>
          </w:divBdr>
        </w:div>
        <w:div w:id="1449660724">
          <w:marLeft w:val="1800"/>
          <w:marRight w:val="0"/>
          <w:marTop w:val="134"/>
          <w:marBottom w:val="0"/>
          <w:divBdr>
            <w:top w:val="none" w:sz="0" w:space="0" w:color="auto"/>
            <w:left w:val="none" w:sz="0" w:space="0" w:color="auto"/>
            <w:bottom w:val="none" w:sz="0" w:space="0" w:color="auto"/>
            <w:right w:val="none" w:sz="0" w:space="0" w:color="auto"/>
          </w:divBdr>
        </w:div>
      </w:divsChild>
    </w:div>
    <w:div w:id="278756069">
      <w:bodyDiv w:val="1"/>
      <w:marLeft w:val="0"/>
      <w:marRight w:val="0"/>
      <w:marTop w:val="0"/>
      <w:marBottom w:val="0"/>
      <w:divBdr>
        <w:top w:val="none" w:sz="0" w:space="0" w:color="auto"/>
        <w:left w:val="none" w:sz="0" w:space="0" w:color="auto"/>
        <w:bottom w:val="none" w:sz="0" w:space="0" w:color="auto"/>
        <w:right w:val="none" w:sz="0" w:space="0" w:color="auto"/>
      </w:divBdr>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334500091">
      <w:bodyDiv w:val="1"/>
      <w:marLeft w:val="0"/>
      <w:marRight w:val="0"/>
      <w:marTop w:val="0"/>
      <w:marBottom w:val="0"/>
      <w:divBdr>
        <w:top w:val="none" w:sz="0" w:space="0" w:color="auto"/>
        <w:left w:val="none" w:sz="0" w:space="0" w:color="auto"/>
        <w:bottom w:val="none" w:sz="0" w:space="0" w:color="auto"/>
        <w:right w:val="none" w:sz="0" w:space="0" w:color="auto"/>
      </w:divBdr>
      <w:divsChild>
        <w:div w:id="898857132">
          <w:marLeft w:val="1166"/>
          <w:marRight w:val="0"/>
          <w:marTop w:val="154"/>
          <w:marBottom w:val="0"/>
          <w:divBdr>
            <w:top w:val="none" w:sz="0" w:space="0" w:color="auto"/>
            <w:left w:val="none" w:sz="0" w:space="0" w:color="auto"/>
            <w:bottom w:val="none" w:sz="0" w:space="0" w:color="auto"/>
            <w:right w:val="none" w:sz="0" w:space="0" w:color="auto"/>
          </w:divBdr>
        </w:div>
        <w:div w:id="1972636827">
          <w:marLeft w:val="1800"/>
          <w:marRight w:val="0"/>
          <w:marTop w:val="134"/>
          <w:marBottom w:val="0"/>
          <w:divBdr>
            <w:top w:val="none" w:sz="0" w:space="0" w:color="auto"/>
            <w:left w:val="none" w:sz="0" w:space="0" w:color="auto"/>
            <w:bottom w:val="none" w:sz="0" w:space="0" w:color="auto"/>
            <w:right w:val="none" w:sz="0" w:space="0" w:color="auto"/>
          </w:divBdr>
        </w:div>
      </w:divsChild>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571476708">
      <w:bodyDiv w:val="1"/>
      <w:marLeft w:val="0"/>
      <w:marRight w:val="0"/>
      <w:marTop w:val="0"/>
      <w:marBottom w:val="0"/>
      <w:divBdr>
        <w:top w:val="none" w:sz="0" w:space="0" w:color="auto"/>
        <w:left w:val="none" w:sz="0" w:space="0" w:color="auto"/>
        <w:bottom w:val="none" w:sz="0" w:space="0" w:color="auto"/>
        <w:right w:val="none" w:sz="0" w:space="0" w:color="auto"/>
      </w:divBdr>
      <w:divsChild>
        <w:div w:id="1288465300">
          <w:marLeft w:val="1800"/>
          <w:marRight w:val="0"/>
          <w:marTop w:val="134"/>
          <w:marBottom w:val="0"/>
          <w:divBdr>
            <w:top w:val="none" w:sz="0" w:space="0" w:color="auto"/>
            <w:left w:val="none" w:sz="0" w:space="0" w:color="auto"/>
            <w:bottom w:val="none" w:sz="0" w:space="0" w:color="auto"/>
            <w:right w:val="none" w:sz="0" w:space="0" w:color="auto"/>
          </w:divBdr>
        </w:div>
      </w:divsChild>
    </w:div>
    <w:div w:id="595360915">
      <w:bodyDiv w:val="1"/>
      <w:marLeft w:val="0"/>
      <w:marRight w:val="0"/>
      <w:marTop w:val="0"/>
      <w:marBottom w:val="0"/>
      <w:divBdr>
        <w:top w:val="none" w:sz="0" w:space="0" w:color="auto"/>
        <w:left w:val="none" w:sz="0" w:space="0" w:color="auto"/>
        <w:bottom w:val="none" w:sz="0" w:space="0" w:color="auto"/>
        <w:right w:val="none" w:sz="0" w:space="0" w:color="auto"/>
      </w:divBdr>
      <w:divsChild>
        <w:div w:id="1456097455">
          <w:marLeft w:val="547"/>
          <w:marRight w:val="0"/>
          <w:marTop w:val="163"/>
          <w:marBottom w:val="0"/>
          <w:divBdr>
            <w:top w:val="none" w:sz="0" w:space="0" w:color="auto"/>
            <w:left w:val="none" w:sz="0" w:space="0" w:color="auto"/>
            <w:bottom w:val="none" w:sz="0" w:space="0" w:color="auto"/>
            <w:right w:val="none" w:sz="0" w:space="0" w:color="auto"/>
          </w:divBdr>
        </w:div>
        <w:div w:id="690033780">
          <w:marLeft w:val="1166"/>
          <w:marRight w:val="0"/>
          <w:marTop w:val="134"/>
          <w:marBottom w:val="0"/>
          <w:divBdr>
            <w:top w:val="none" w:sz="0" w:space="0" w:color="auto"/>
            <w:left w:val="none" w:sz="0" w:space="0" w:color="auto"/>
            <w:bottom w:val="none" w:sz="0" w:space="0" w:color="auto"/>
            <w:right w:val="none" w:sz="0" w:space="0" w:color="auto"/>
          </w:divBdr>
        </w:div>
        <w:div w:id="542408533">
          <w:marLeft w:val="1800"/>
          <w:marRight w:val="0"/>
          <w:marTop w:val="115"/>
          <w:marBottom w:val="0"/>
          <w:divBdr>
            <w:top w:val="none" w:sz="0" w:space="0" w:color="auto"/>
            <w:left w:val="none" w:sz="0" w:space="0" w:color="auto"/>
            <w:bottom w:val="none" w:sz="0" w:space="0" w:color="auto"/>
            <w:right w:val="none" w:sz="0" w:space="0" w:color="auto"/>
          </w:divBdr>
        </w:div>
        <w:div w:id="1336959791">
          <w:marLeft w:val="1166"/>
          <w:marRight w:val="0"/>
          <w:marTop w:val="134"/>
          <w:marBottom w:val="0"/>
          <w:divBdr>
            <w:top w:val="none" w:sz="0" w:space="0" w:color="auto"/>
            <w:left w:val="none" w:sz="0" w:space="0" w:color="auto"/>
            <w:bottom w:val="none" w:sz="0" w:space="0" w:color="auto"/>
            <w:right w:val="none" w:sz="0" w:space="0" w:color="auto"/>
          </w:divBdr>
        </w:div>
        <w:div w:id="1673681833">
          <w:marLeft w:val="1166"/>
          <w:marRight w:val="0"/>
          <w:marTop w:val="134"/>
          <w:marBottom w:val="0"/>
          <w:divBdr>
            <w:top w:val="none" w:sz="0" w:space="0" w:color="auto"/>
            <w:left w:val="none" w:sz="0" w:space="0" w:color="auto"/>
            <w:bottom w:val="none" w:sz="0" w:space="0" w:color="auto"/>
            <w:right w:val="none" w:sz="0" w:space="0" w:color="auto"/>
          </w:divBdr>
        </w:div>
        <w:div w:id="1307707026">
          <w:marLeft w:val="1800"/>
          <w:marRight w:val="0"/>
          <w:marTop w:val="115"/>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69261071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39">
          <w:marLeft w:val="547"/>
          <w:marRight w:val="0"/>
          <w:marTop w:val="163"/>
          <w:marBottom w:val="0"/>
          <w:divBdr>
            <w:top w:val="none" w:sz="0" w:space="0" w:color="auto"/>
            <w:left w:val="none" w:sz="0" w:space="0" w:color="auto"/>
            <w:bottom w:val="none" w:sz="0" w:space="0" w:color="auto"/>
            <w:right w:val="none" w:sz="0" w:space="0" w:color="auto"/>
          </w:divBdr>
        </w:div>
        <w:div w:id="1627664908">
          <w:marLeft w:val="1166"/>
          <w:marRight w:val="0"/>
          <w:marTop w:val="154"/>
          <w:marBottom w:val="0"/>
          <w:divBdr>
            <w:top w:val="none" w:sz="0" w:space="0" w:color="auto"/>
            <w:left w:val="none" w:sz="0" w:space="0" w:color="auto"/>
            <w:bottom w:val="none" w:sz="0" w:space="0" w:color="auto"/>
            <w:right w:val="none" w:sz="0" w:space="0" w:color="auto"/>
          </w:divBdr>
        </w:div>
        <w:div w:id="1691252718">
          <w:marLeft w:val="1166"/>
          <w:marRight w:val="0"/>
          <w:marTop w:val="154"/>
          <w:marBottom w:val="0"/>
          <w:divBdr>
            <w:top w:val="none" w:sz="0" w:space="0" w:color="auto"/>
            <w:left w:val="none" w:sz="0" w:space="0" w:color="auto"/>
            <w:bottom w:val="none" w:sz="0" w:space="0" w:color="auto"/>
            <w:right w:val="none" w:sz="0" w:space="0" w:color="auto"/>
          </w:divBdr>
        </w:div>
        <w:div w:id="463041532">
          <w:marLeft w:val="1166"/>
          <w:marRight w:val="0"/>
          <w:marTop w:val="154"/>
          <w:marBottom w:val="0"/>
          <w:divBdr>
            <w:top w:val="none" w:sz="0" w:space="0" w:color="auto"/>
            <w:left w:val="none" w:sz="0" w:space="0" w:color="auto"/>
            <w:bottom w:val="none" w:sz="0" w:space="0" w:color="auto"/>
            <w:right w:val="none" w:sz="0" w:space="0" w:color="auto"/>
          </w:divBdr>
        </w:div>
        <w:div w:id="1428386176">
          <w:marLeft w:val="1800"/>
          <w:marRight w:val="0"/>
          <w:marTop w:val="134"/>
          <w:marBottom w:val="0"/>
          <w:divBdr>
            <w:top w:val="none" w:sz="0" w:space="0" w:color="auto"/>
            <w:left w:val="none" w:sz="0" w:space="0" w:color="auto"/>
            <w:bottom w:val="none" w:sz="0" w:space="0" w:color="auto"/>
            <w:right w:val="none" w:sz="0" w:space="0" w:color="auto"/>
          </w:divBdr>
        </w:div>
        <w:div w:id="1544369403">
          <w:marLeft w:val="1166"/>
          <w:marRight w:val="0"/>
          <w:marTop w:val="154"/>
          <w:marBottom w:val="0"/>
          <w:divBdr>
            <w:top w:val="none" w:sz="0" w:space="0" w:color="auto"/>
            <w:left w:val="none" w:sz="0" w:space="0" w:color="auto"/>
            <w:bottom w:val="none" w:sz="0" w:space="0" w:color="auto"/>
            <w:right w:val="none" w:sz="0" w:space="0" w:color="auto"/>
          </w:divBdr>
        </w:div>
      </w:divsChild>
    </w:div>
    <w:div w:id="775098133">
      <w:bodyDiv w:val="1"/>
      <w:marLeft w:val="0"/>
      <w:marRight w:val="0"/>
      <w:marTop w:val="0"/>
      <w:marBottom w:val="0"/>
      <w:divBdr>
        <w:top w:val="none" w:sz="0" w:space="0" w:color="auto"/>
        <w:left w:val="none" w:sz="0" w:space="0" w:color="auto"/>
        <w:bottom w:val="none" w:sz="0" w:space="0" w:color="auto"/>
        <w:right w:val="none" w:sz="0" w:space="0" w:color="auto"/>
      </w:divBdr>
      <w:divsChild>
        <w:div w:id="318581754">
          <w:marLeft w:val="1166"/>
          <w:marRight w:val="0"/>
          <w:marTop w:val="154"/>
          <w:marBottom w:val="0"/>
          <w:divBdr>
            <w:top w:val="none" w:sz="0" w:space="0" w:color="auto"/>
            <w:left w:val="none" w:sz="0" w:space="0" w:color="auto"/>
            <w:bottom w:val="none" w:sz="0" w:space="0" w:color="auto"/>
            <w:right w:val="none" w:sz="0" w:space="0" w:color="auto"/>
          </w:divBdr>
        </w:div>
      </w:divsChild>
    </w:div>
    <w:div w:id="920256980">
      <w:bodyDiv w:val="1"/>
      <w:marLeft w:val="0"/>
      <w:marRight w:val="0"/>
      <w:marTop w:val="0"/>
      <w:marBottom w:val="0"/>
      <w:divBdr>
        <w:top w:val="none" w:sz="0" w:space="0" w:color="auto"/>
        <w:left w:val="none" w:sz="0" w:space="0" w:color="auto"/>
        <w:bottom w:val="none" w:sz="0" w:space="0" w:color="auto"/>
        <w:right w:val="none" w:sz="0" w:space="0" w:color="auto"/>
      </w:divBdr>
      <w:divsChild>
        <w:div w:id="2021739694">
          <w:marLeft w:val="547"/>
          <w:marRight w:val="0"/>
          <w:marTop w:val="163"/>
          <w:marBottom w:val="0"/>
          <w:divBdr>
            <w:top w:val="none" w:sz="0" w:space="0" w:color="auto"/>
            <w:left w:val="none" w:sz="0" w:space="0" w:color="auto"/>
            <w:bottom w:val="none" w:sz="0" w:space="0" w:color="auto"/>
            <w:right w:val="none" w:sz="0" w:space="0" w:color="auto"/>
          </w:divBdr>
        </w:div>
        <w:div w:id="628824154">
          <w:marLeft w:val="1166"/>
          <w:marRight w:val="0"/>
          <w:marTop w:val="154"/>
          <w:marBottom w:val="0"/>
          <w:divBdr>
            <w:top w:val="none" w:sz="0" w:space="0" w:color="auto"/>
            <w:left w:val="none" w:sz="0" w:space="0" w:color="auto"/>
            <w:bottom w:val="none" w:sz="0" w:space="0" w:color="auto"/>
            <w:right w:val="none" w:sz="0" w:space="0" w:color="auto"/>
          </w:divBdr>
        </w:div>
        <w:div w:id="1790513591">
          <w:marLeft w:val="547"/>
          <w:marRight w:val="0"/>
          <w:marTop w:val="163"/>
          <w:marBottom w:val="0"/>
          <w:divBdr>
            <w:top w:val="none" w:sz="0" w:space="0" w:color="auto"/>
            <w:left w:val="none" w:sz="0" w:space="0" w:color="auto"/>
            <w:bottom w:val="none" w:sz="0" w:space="0" w:color="auto"/>
            <w:right w:val="none" w:sz="0" w:space="0" w:color="auto"/>
          </w:divBdr>
        </w:div>
        <w:div w:id="738283860">
          <w:marLeft w:val="1166"/>
          <w:marRight w:val="0"/>
          <w:marTop w:val="154"/>
          <w:marBottom w:val="0"/>
          <w:divBdr>
            <w:top w:val="none" w:sz="0" w:space="0" w:color="auto"/>
            <w:left w:val="none" w:sz="0" w:space="0" w:color="auto"/>
            <w:bottom w:val="none" w:sz="0" w:space="0" w:color="auto"/>
            <w:right w:val="none" w:sz="0" w:space="0" w:color="auto"/>
          </w:divBdr>
        </w:div>
      </w:divsChild>
    </w:div>
    <w:div w:id="933053522">
      <w:bodyDiv w:val="1"/>
      <w:marLeft w:val="0"/>
      <w:marRight w:val="0"/>
      <w:marTop w:val="0"/>
      <w:marBottom w:val="0"/>
      <w:divBdr>
        <w:top w:val="none" w:sz="0" w:space="0" w:color="auto"/>
        <w:left w:val="none" w:sz="0" w:space="0" w:color="auto"/>
        <w:bottom w:val="none" w:sz="0" w:space="0" w:color="auto"/>
        <w:right w:val="none" w:sz="0" w:space="0" w:color="auto"/>
      </w:divBdr>
      <w:divsChild>
        <w:div w:id="461653789">
          <w:marLeft w:val="1166"/>
          <w:marRight w:val="0"/>
          <w:marTop w:val="154"/>
          <w:marBottom w:val="0"/>
          <w:divBdr>
            <w:top w:val="none" w:sz="0" w:space="0" w:color="auto"/>
            <w:left w:val="none" w:sz="0" w:space="0" w:color="auto"/>
            <w:bottom w:val="none" w:sz="0" w:space="0" w:color="auto"/>
            <w:right w:val="none" w:sz="0" w:space="0" w:color="auto"/>
          </w:divBdr>
        </w:div>
      </w:divsChild>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075779335">
      <w:bodyDiv w:val="1"/>
      <w:marLeft w:val="0"/>
      <w:marRight w:val="0"/>
      <w:marTop w:val="0"/>
      <w:marBottom w:val="0"/>
      <w:divBdr>
        <w:top w:val="none" w:sz="0" w:space="0" w:color="auto"/>
        <w:left w:val="none" w:sz="0" w:space="0" w:color="auto"/>
        <w:bottom w:val="none" w:sz="0" w:space="0" w:color="auto"/>
        <w:right w:val="none" w:sz="0" w:space="0" w:color="auto"/>
      </w:divBdr>
      <w:divsChild>
        <w:div w:id="750395241">
          <w:marLeft w:val="547"/>
          <w:marRight w:val="0"/>
          <w:marTop w:val="163"/>
          <w:marBottom w:val="0"/>
          <w:divBdr>
            <w:top w:val="none" w:sz="0" w:space="0" w:color="auto"/>
            <w:left w:val="none" w:sz="0" w:space="0" w:color="auto"/>
            <w:bottom w:val="none" w:sz="0" w:space="0" w:color="auto"/>
            <w:right w:val="none" w:sz="0" w:space="0" w:color="auto"/>
          </w:divBdr>
        </w:div>
        <w:div w:id="815755311">
          <w:marLeft w:val="1166"/>
          <w:marRight w:val="0"/>
          <w:marTop w:val="154"/>
          <w:marBottom w:val="0"/>
          <w:divBdr>
            <w:top w:val="none" w:sz="0" w:space="0" w:color="auto"/>
            <w:left w:val="none" w:sz="0" w:space="0" w:color="auto"/>
            <w:bottom w:val="none" w:sz="0" w:space="0" w:color="auto"/>
            <w:right w:val="none" w:sz="0" w:space="0" w:color="auto"/>
          </w:divBdr>
        </w:div>
        <w:div w:id="1968469666">
          <w:marLeft w:val="547"/>
          <w:marRight w:val="0"/>
          <w:marTop w:val="163"/>
          <w:marBottom w:val="0"/>
          <w:divBdr>
            <w:top w:val="none" w:sz="0" w:space="0" w:color="auto"/>
            <w:left w:val="none" w:sz="0" w:space="0" w:color="auto"/>
            <w:bottom w:val="none" w:sz="0" w:space="0" w:color="auto"/>
            <w:right w:val="none" w:sz="0" w:space="0" w:color="auto"/>
          </w:divBdr>
        </w:div>
        <w:div w:id="925698050">
          <w:marLeft w:val="1166"/>
          <w:marRight w:val="0"/>
          <w:marTop w:val="154"/>
          <w:marBottom w:val="0"/>
          <w:divBdr>
            <w:top w:val="none" w:sz="0" w:space="0" w:color="auto"/>
            <w:left w:val="none" w:sz="0" w:space="0" w:color="auto"/>
            <w:bottom w:val="none" w:sz="0" w:space="0" w:color="auto"/>
            <w:right w:val="none" w:sz="0" w:space="0" w:color="auto"/>
          </w:divBdr>
        </w:div>
      </w:divsChild>
    </w:div>
    <w:div w:id="11289400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867">
          <w:marLeft w:val="547"/>
          <w:marRight w:val="0"/>
          <w:marTop w:val="163"/>
          <w:marBottom w:val="0"/>
          <w:divBdr>
            <w:top w:val="none" w:sz="0" w:space="0" w:color="auto"/>
            <w:left w:val="none" w:sz="0" w:space="0" w:color="auto"/>
            <w:bottom w:val="none" w:sz="0" w:space="0" w:color="auto"/>
            <w:right w:val="none" w:sz="0" w:space="0" w:color="auto"/>
          </w:divBdr>
        </w:div>
        <w:div w:id="1978337460">
          <w:marLeft w:val="1166"/>
          <w:marRight w:val="0"/>
          <w:marTop w:val="154"/>
          <w:marBottom w:val="0"/>
          <w:divBdr>
            <w:top w:val="none" w:sz="0" w:space="0" w:color="auto"/>
            <w:left w:val="none" w:sz="0" w:space="0" w:color="auto"/>
            <w:bottom w:val="none" w:sz="0" w:space="0" w:color="auto"/>
            <w:right w:val="none" w:sz="0" w:space="0" w:color="auto"/>
          </w:divBdr>
        </w:div>
        <w:div w:id="153684470">
          <w:marLeft w:val="1166"/>
          <w:marRight w:val="0"/>
          <w:marTop w:val="154"/>
          <w:marBottom w:val="0"/>
          <w:divBdr>
            <w:top w:val="none" w:sz="0" w:space="0" w:color="auto"/>
            <w:left w:val="none" w:sz="0" w:space="0" w:color="auto"/>
            <w:bottom w:val="none" w:sz="0" w:space="0" w:color="auto"/>
            <w:right w:val="none" w:sz="0" w:space="0" w:color="auto"/>
          </w:divBdr>
        </w:div>
        <w:div w:id="670761088">
          <w:marLeft w:val="1166"/>
          <w:marRight w:val="0"/>
          <w:marTop w:val="154"/>
          <w:marBottom w:val="0"/>
          <w:divBdr>
            <w:top w:val="none" w:sz="0" w:space="0" w:color="auto"/>
            <w:left w:val="none" w:sz="0" w:space="0" w:color="auto"/>
            <w:bottom w:val="none" w:sz="0" w:space="0" w:color="auto"/>
            <w:right w:val="none" w:sz="0" w:space="0" w:color="auto"/>
          </w:divBdr>
        </w:div>
      </w:divsChild>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680890169">
      <w:bodyDiv w:val="1"/>
      <w:marLeft w:val="0"/>
      <w:marRight w:val="0"/>
      <w:marTop w:val="0"/>
      <w:marBottom w:val="0"/>
      <w:divBdr>
        <w:top w:val="none" w:sz="0" w:space="0" w:color="auto"/>
        <w:left w:val="none" w:sz="0" w:space="0" w:color="auto"/>
        <w:bottom w:val="none" w:sz="0" w:space="0" w:color="auto"/>
        <w:right w:val="none" w:sz="0" w:space="0" w:color="auto"/>
      </w:divBdr>
    </w:div>
    <w:div w:id="1719624879">
      <w:bodyDiv w:val="1"/>
      <w:marLeft w:val="0"/>
      <w:marRight w:val="0"/>
      <w:marTop w:val="0"/>
      <w:marBottom w:val="0"/>
      <w:divBdr>
        <w:top w:val="none" w:sz="0" w:space="0" w:color="auto"/>
        <w:left w:val="none" w:sz="0" w:space="0" w:color="auto"/>
        <w:bottom w:val="none" w:sz="0" w:space="0" w:color="auto"/>
        <w:right w:val="none" w:sz="0" w:space="0" w:color="auto"/>
      </w:divBdr>
      <w:divsChild>
        <w:div w:id="1015766612">
          <w:marLeft w:val="547"/>
          <w:marRight w:val="0"/>
          <w:marTop w:val="163"/>
          <w:marBottom w:val="0"/>
          <w:divBdr>
            <w:top w:val="none" w:sz="0" w:space="0" w:color="auto"/>
            <w:left w:val="none" w:sz="0" w:space="0" w:color="auto"/>
            <w:bottom w:val="none" w:sz="0" w:space="0" w:color="auto"/>
            <w:right w:val="none" w:sz="0" w:space="0" w:color="auto"/>
          </w:divBdr>
        </w:div>
        <w:div w:id="1054475464">
          <w:marLeft w:val="1166"/>
          <w:marRight w:val="0"/>
          <w:marTop w:val="154"/>
          <w:marBottom w:val="0"/>
          <w:divBdr>
            <w:top w:val="none" w:sz="0" w:space="0" w:color="auto"/>
            <w:left w:val="none" w:sz="0" w:space="0" w:color="auto"/>
            <w:bottom w:val="none" w:sz="0" w:space="0" w:color="auto"/>
            <w:right w:val="none" w:sz="0" w:space="0" w:color="auto"/>
          </w:divBdr>
        </w:div>
        <w:div w:id="726996105">
          <w:marLeft w:val="1166"/>
          <w:marRight w:val="0"/>
          <w:marTop w:val="154"/>
          <w:marBottom w:val="0"/>
          <w:divBdr>
            <w:top w:val="none" w:sz="0" w:space="0" w:color="auto"/>
            <w:left w:val="none" w:sz="0" w:space="0" w:color="auto"/>
            <w:bottom w:val="none" w:sz="0" w:space="0" w:color="auto"/>
            <w:right w:val="none" w:sz="0" w:space="0" w:color="auto"/>
          </w:divBdr>
        </w:div>
        <w:div w:id="998534356">
          <w:marLeft w:val="1800"/>
          <w:marRight w:val="0"/>
          <w:marTop w:val="134"/>
          <w:marBottom w:val="0"/>
          <w:divBdr>
            <w:top w:val="none" w:sz="0" w:space="0" w:color="auto"/>
            <w:left w:val="none" w:sz="0" w:space="0" w:color="auto"/>
            <w:bottom w:val="none" w:sz="0" w:space="0" w:color="auto"/>
            <w:right w:val="none" w:sz="0" w:space="0" w:color="auto"/>
          </w:divBdr>
        </w:div>
        <w:div w:id="1848011549">
          <w:marLeft w:val="1800"/>
          <w:marRight w:val="0"/>
          <w:marTop w:val="134"/>
          <w:marBottom w:val="0"/>
          <w:divBdr>
            <w:top w:val="none" w:sz="0" w:space="0" w:color="auto"/>
            <w:left w:val="none" w:sz="0" w:space="0" w:color="auto"/>
            <w:bottom w:val="none" w:sz="0" w:space="0" w:color="auto"/>
            <w:right w:val="none" w:sz="0" w:space="0" w:color="auto"/>
          </w:divBdr>
        </w:div>
        <w:div w:id="1262490074">
          <w:marLeft w:val="1800"/>
          <w:marRight w:val="0"/>
          <w:marTop w:val="134"/>
          <w:marBottom w:val="0"/>
          <w:divBdr>
            <w:top w:val="none" w:sz="0" w:space="0" w:color="auto"/>
            <w:left w:val="none" w:sz="0" w:space="0" w:color="auto"/>
            <w:bottom w:val="none" w:sz="0" w:space="0" w:color="auto"/>
            <w:right w:val="none" w:sz="0" w:space="0" w:color="auto"/>
          </w:divBdr>
        </w:div>
      </w:divsChild>
    </w:div>
    <w:div w:id="1985499567">
      <w:bodyDiv w:val="1"/>
      <w:marLeft w:val="0"/>
      <w:marRight w:val="0"/>
      <w:marTop w:val="0"/>
      <w:marBottom w:val="0"/>
      <w:divBdr>
        <w:top w:val="none" w:sz="0" w:space="0" w:color="auto"/>
        <w:left w:val="none" w:sz="0" w:space="0" w:color="auto"/>
        <w:bottom w:val="none" w:sz="0" w:space="0" w:color="auto"/>
        <w:right w:val="none" w:sz="0" w:space="0" w:color="auto"/>
      </w:divBdr>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 w:id="2087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406199">
          <w:marLeft w:val="547"/>
          <w:marRight w:val="0"/>
          <w:marTop w:val="163"/>
          <w:marBottom w:val="0"/>
          <w:divBdr>
            <w:top w:val="none" w:sz="0" w:space="0" w:color="auto"/>
            <w:left w:val="none" w:sz="0" w:space="0" w:color="auto"/>
            <w:bottom w:val="none" w:sz="0" w:space="0" w:color="auto"/>
            <w:right w:val="none" w:sz="0" w:space="0" w:color="auto"/>
          </w:divBdr>
        </w:div>
        <w:div w:id="293490476">
          <w:marLeft w:val="1166"/>
          <w:marRight w:val="0"/>
          <w:marTop w:val="154"/>
          <w:marBottom w:val="0"/>
          <w:divBdr>
            <w:top w:val="none" w:sz="0" w:space="0" w:color="auto"/>
            <w:left w:val="none" w:sz="0" w:space="0" w:color="auto"/>
            <w:bottom w:val="none" w:sz="0" w:space="0" w:color="auto"/>
            <w:right w:val="none" w:sz="0" w:space="0" w:color="auto"/>
          </w:divBdr>
        </w:div>
        <w:div w:id="2021274918">
          <w:marLeft w:val="1166"/>
          <w:marRight w:val="0"/>
          <w:marTop w:val="154"/>
          <w:marBottom w:val="0"/>
          <w:divBdr>
            <w:top w:val="none" w:sz="0" w:space="0" w:color="auto"/>
            <w:left w:val="none" w:sz="0" w:space="0" w:color="auto"/>
            <w:bottom w:val="none" w:sz="0" w:space="0" w:color="auto"/>
            <w:right w:val="none" w:sz="0" w:space="0" w:color="auto"/>
          </w:divBdr>
        </w:div>
      </w:divsChild>
    </w:div>
    <w:div w:id="21151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image" Target="media/image8.emf"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image" Target="media/image7.emf"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www.baylor.edu/tutoring" TargetMode="External" Id="rId16"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image" Target="media/image6.emf" Id="rId11" /><Relationship Type="http://schemas.openxmlformats.org/officeDocument/2006/relationships/hyperlink" Target="http://www.baylor.edu/tutoring" TargetMode="External" Id="rId5" /><Relationship Type="http://schemas.openxmlformats.org/officeDocument/2006/relationships/image" Target="media/image10.png" Id="rId15" /><Relationship Type="http://schemas.openxmlformats.org/officeDocument/2006/relationships/image" Target="media/image5.emf" Id="rId10" /><Relationship Type="http://schemas.openxmlformats.org/officeDocument/2006/relationships/webSettings" Target="webSettings.xml" Id="rId4" /><Relationship Type="http://schemas.openxmlformats.org/officeDocument/2006/relationships/image" Target="media/image4.emf" Id="rId9" /><Relationship Type="http://schemas.openxmlformats.org/officeDocument/2006/relationships/image" Target="media/image9.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183</revision>
  <dcterms:created xsi:type="dcterms:W3CDTF">2022-12-19T19:10:00.0000000Z</dcterms:created>
  <dcterms:modified xsi:type="dcterms:W3CDTF">2023-11-18T01:56:49.0712547Z</dcterms:modified>
</coreProperties>
</file>